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02698" w:rsidRDefault="00F02698" w:rsidP="00F02698">
      <w:pPr>
        <w:pStyle w:val="NormalWeb"/>
        <w:spacing w:before="0" w:beforeAutospacing="0" w:after="0" w:afterAutospacing="0" w:line="276" w:lineRule="auto"/>
        <w:jc w:val="center"/>
        <w:rPr>
          <w:rFonts w:asciiTheme="majorBidi" w:hAnsiTheme="majorBidi" w:cstheme="majorBidi"/>
          <w:b/>
          <w:bCs/>
          <w:color w:val="000000" w:themeColor="text1"/>
        </w:rPr>
      </w:pPr>
    </w:p>
    <w:p w:rsidR="00F02698" w:rsidRPr="00E23ED3" w:rsidRDefault="00F02698" w:rsidP="00F02698">
      <w:pPr>
        <w:pStyle w:val="NormalWeb"/>
        <w:spacing w:before="0" w:beforeAutospacing="0" w:after="0" w:afterAutospacing="0" w:line="276" w:lineRule="auto"/>
        <w:jc w:val="center"/>
        <w:rPr>
          <w:rFonts w:asciiTheme="majorBidi" w:hAnsiTheme="majorBidi" w:cstheme="majorBidi"/>
          <w:color w:val="000000" w:themeColor="text1"/>
        </w:rPr>
      </w:pPr>
      <w:r w:rsidRPr="00E23ED3">
        <w:rPr>
          <w:rFonts w:asciiTheme="majorBidi" w:hAnsiTheme="majorBidi" w:cstheme="majorBidi"/>
          <w:b/>
          <w:bCs/>
          <w:color w:val="000000" w:themeColor="text1"/>
        </w:rPr>
        <w:t>DISCIPLINE DESCRIPTION</w:t>
      </w:r>
    </w:p>
    <w:p w:rsidR="00F02698" w:rsidRPr="00F02698" w:rsidRDefault="00F02698" w:rsidP="00F02698">
      <w:pPr>
        <w:jc w:val="center"/>
        <w:rPr>
          <w:b/>
          <w:sz w:val="28"/>
          <w:szCs w:val="28"/>
        </w:rPr>
      </w:pPr>
      <w:r w:rsidRPr="00F02698">
        <w:rPr>
          <w:b/>
          <w:sz w:val="28"/>
          <w:szCs w:val="28"/>
        </w:rPr>
        <w:t>«</w:t>
      </w:r>
      <w:proofErr w:type="spellStart"/>
      <w:r w:rsidRPr="00F02698">
        <w:rPr>
          <w:b/>
          <w:sz w:val="28"/>
          <w:szCs w:val="28"/>
        </w:rPr>
        <w:t>Econometrics</w:t>
      </w:r>
      <w:proofErr w:type="spellEnd"/>
      <w:r w:rsidRPr="00F02698">
        <w:rPr>
          <w:b/>
          <w:sz w:val="28"/>
          <w:szCs w:val="28"/>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2192"/>
        <w:gridCol w:w="6946"/>
      </w:tblGrid>
      <w:tr w:rsidR="00F02698" w:rsidRPr="00C649BF" w:rsidTr="00F713D2">
        <w:tc>
          <w:tcPr>
            <w:tcW w:w="468" w:type="dxa"/>
            <w:tcBorders>
              <w:top w:val="single" w:sz="4" w:space="0" w:color="auto"/>
              <w:left w:val="single" w:sz="4" w:space="0" w:color="auto"/>
              <w:bottom w:val="single" w:sz="4" w:space="0" w:color="auto"/>
              <w:right w:val="single" w:sz="4" w:space="0" w:color="auto"/>
            </w:tcBorders>
            <w:hideMark/>
          </w:tcPr>
          <w:p w:rsidR="00F02698" w:rsidRPr="00E23ED3" w:rsidRDefault="00F02698"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1</w:t>
            </w:r>
          </w:p>
        </w:tc>
        <w:tc>
          <w:tcPr>
            <w:tcW w:w="2192" w:type="dxa"/>
            <w:tcBorders>
              <w:top w:val="single" w:sz="4" w:space="0" w:color="auto"/>
              <w:left w:val="single" w:sz="4" w:space="0" w:color="auto"/>
              <w:bottom w:val="single" w:sz="4" w:space="0" w:color="auto"/>
              <w:right w:val="single" w:sz="4" w:space="0" w:color="auto"/>
            </w:tcBorders>
            <w:hideMark/>
          </w:tcPr>
          <w:p w:rsidR="00F02698" w:rsidRPr="00E23ED3" w:rsidRDefault="00F02698"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Specialized</w:t>
            </w:r>
            <w:proofErr w:type="spellEnd"/>
            <w:r w:rsidRPr="00E23ED3">
              <w:rPr>
                <w:rFonts w:asciiTheme="majorBidi" w:hAnsiTheme="majorBidi" w:cstheme="majorBidi"/>
                <w:color w:val="000000" w:themeColor="text1"/>
              </w:rPr>
              <w:t xml:space="preserve"> </w:t>
            </w:r>
            <w:proofErr w:type="spellStart"/>
            <w:r w:rsidRPr="00E23ED3">
              <w:rPr>
                <w:rFonts w:asciiTheme="majorBidi" w:hAnsiTheme="majorBidi" w:cstheme="majorBidi"/>
                <w:color w:val="000000" w:themeColor="text1"/>
              </w:rPr>
              <w:t>module</w:t>
            </w:r>
            <w:proofErr w:type="spellEnd"/>
            <w:r w:rsidRPr="00E23ED3">
              <w:rPr>
                <w:rFonts w:asciiTheme="majorBidi" w:hAnsiTheme="majorBidi" w:cstheme="majorBidi"/>
                <w:color w:val="000000" w:themeColor="text1"/>
              </w:rPr>
              <w:t xml:space="preserve"> </w:t>
            </w:r>
          </w:p>
          <w:p w:rsidR="00F02698" w:rsidRPr="00E23ED3" w:rsidRDefault="00F02698" w:rsidP="00F713D2">
            <w:pPr>
              <w:spacing w:line="276" w:lineRule="auto"/>
              <w:jc w:val="center"/>
              <w:rPr>
                <w:rFonts w:asciiTheme="majorBidi" w:hAnsiTheme="majorBidi" w:cstheme="majorBidi"/>
                <w:color w:val="000000" w:themeColor="text1"/>
              </w:rPr>
            </w:pPr>
          </w:p>
        </w:tc>
        <w:tc>
          <w:tcPr>
            <w:tcW w:w="6946" w:type="dxa"/>
            <w:tcBorders>
              <w:top w:val="single" w:sz="4" w:space="0" w:color="auto"/>
              <w:left w:val="single" w:sz="4" w:space="0" w:color="auto"/>
              <w:bottom w:val="single" w:sz="4" w:space="0" w:color="auto"/>
              <w:right w:val="single" w:sz="4" w:space="0" w:color="auto"/>
            </w:tcBorders>
            <w:vAlign w:val="center"/>
            <w:hideMark/>
          </w:tcPr>
          <w:p w:rsidR="00F02698" w:rsidRPr="00F02698" w:rsidRDefault="00F02698" w:rsidP="00F02698">
            <w:pPr>
              <w:jc w:val="center"/>
              <w:rPr>
                <w:b/>
                <w:sz w:val="28"/>
                <w:szCs w:val="28"/>
              </w:rPr>
            </w:pPr>
            <w:r w:rsidRPr="000A78F7">
              <w:rPr>
                <w:b/>
                <w:sz w:val="28"/>
                <w:szCs w:val="28"/>
              </w:rPr>
              <w:t>«</w:t>
            </w:r>
            <w:proofErr w:type="spellStart"/>
            <w:r w:rsidRPr="00F02698">
              <w:rPr>
                <w:sz w:val="28"/>
                <w:szCs w:val="28"/>
              </w:rPr>
              <w:t>Econometrics</w:t>
            </w:r>
            <w:proofErr w:type="spellEnd"/>
            <w:r w:rsidRPr="000A78F7">
              <w:rPr>
                <w:b/>
                <w:sz w:val="28"/>
                <w:szCs w:val="28"/>
              </w:rPr>
              <w:t>»</w:t>
            </w:r>
          </w:p>
        </w:tc>
      </w:tr>
      <w:tr w:rsidR="00F02698" w:rsidRPr="00E23ED3" w:rsidTr="00F713D2">
        <w:tc>
          <w:tcPr>
            <w:tcW w:w="468" w:type="dxa"/>
            <w:tcBorders>
              <w:top w:val="single" w:sz="4" w:space="0" w:color="auto"/>
              <w:left w:val="single" w:sz="4" w:space="0" w:color="auto"/>
              <w:bottom w:val="single" w:sz="4" w:space="0" w:color="auto"/>
              <w:right w:val="single" w:sz="4" w:space="0" w:color="auto"/>
            </w:tcBorders>
            <w:hideMark/>
          </w:tcPr>
          <w:p w:rsidR="00F02698" w:rsidRPr="00E23ED3" w:rsidRDefault="00F02698"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2</w:t>
            </w:r>
          </w:p>
        </w:tc>
        <w:tc>
          <w:tcPr>
            <w:tcW w:w="2192" w:type="dxa"/>
            <w:tcBorders>
              <w:top w:val="single" w:sz="4" w:space="0" w:color="auto"/>
              <w:left w:val="single" w:sz="4" w:space="0" w:color="auto"/>
              <w:bottom w:val="single" w:sz="4" w:space="0" w:color="auto"/>
              <w:right w:val="single" w:sz="4" w:space="0" w:color="auto"/>
            </w:tcBorders>
            <w:hideMark/>
          </w:tcPr>
          <w:p w:rsidR="00F02698" w:rsidRPr="00E23ED3" w:rsidRDefault="00F02698"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Specialty</w:t>
            </w:r>
            <w:proofErr w:type="spellEnd"/>
            <w:r w:rsidRPr="00E23ED3">
              <w:rPr>
                <w:rFonts w:asciiTheme="majorBidi" w:hAnsiTheme="majorBidi" w:cstheme="majorBidi"/>
                <w:color w:val="000000" w:themeColor="text1"/>
              </w:rPr>
              <w:t xml:space="preserve"> </w:t>
            </w:r>
          </w:p>
        </w:tc>
        <w:tc>
          <w:tcPr>
            <w:tcW w:w="6946" w:type="dxa"/>
          </w:tcPr>
          <w:p w:rsidR="00F02698" w:rsidRPr="00E23ED3" w:rsidRDefault="00F02698" w:rsidP="00F713D2">
            <w:pPr>
              <w:spacing w:line="276" w:lineRule="auto"/>
              <w:rPr>
                <w:rFonts w:asciiTheme="majorBidi" w:hAnsiTheme="majorBidi" w:cstheme="majorBidi"/>
                <w:color w:val="000000" w:themeColor="text1"/>
              </w:rPr>
            </w:pPr>
            <w:r>
              <w:t xml:space="preserve">1-26 03 01 </w:t>
            </w:r>
            <w:r w:rsidRPr="00E23ED3">
              <w:rPr>
                <w:rFonts w:asciiTheme="majorBidi" w:hAnsiTheme="majorBidi" w:cstheme="majorBidi"/>
                <w:color w:val="000000" w:themeColor="text1"/>
              </w:rPr>
              <w:t>«</w:t>
            </w:r>
            <w:r>
              <w:rPr>
                <w:rFonts w:asciiTheme="majorBidi" w:hAnsiTheme="majorBidi" w:cstheme="majorBidi"/>
                <w:color w:val="000000" w:themeColor="text1"/>
                <w:lang w:val="en-US"/>
              </w:rPr>
              <w:t>Information Resources Management</w:t>
            </w:r>
            <w:r w:rsidRPr="00E23ED3">
              <w:rPr>
                <w:rFonts w:asciiTheme="majorBidi" w:hAnsiTheme="majorBidi" w:cstheme="majorBidi"/>
                <w:color w:val="000000" w:themeColor="text1"/>
              </w:rPr>
              <w:t xml:space="preserve">» </w:t>
            </w:r>
          </w:p>
        </w:tc>
      </w:tr>
      <w:tr w:rsidR="00F02698" w:rsidRPr="00E23ED3" w:rsidTr="00F713D2">
        <w:tc>
          <w:tcPr>
            <w:tcW w:w="468" w:type="dxa"/>
            <w:tcBorders>
              <w:top w:val="single" w:sz="4" w:space="0" w:color="auto"/>
              <w:left w:val="single" w:sz="4" w:space="0" w:color="auto"/>
              <w:bottom w:val="single" w:sz="4" w:space="0" w:color="auto"/>
              <w:right w:val="single" w:sz="4" w:space="0" w:color="auto"/>
            </w:tcBorders>
            <w:hideMark/>
          </w:tcPr>
          <w:p w:rsidR="00F02698" w:rsidRPr="00E23ED3" w:rsidRDefault="00F02698"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3</w:t>
            </w:r>
          </w:p>
        </w:tc>
        <w:tc>
          <w:tcPr>
            <w:tcW w:w="2192" w:type="dxa"/>
            <w:tcBorders>
              <w:top w:val="single" w:sz="4" w:space="0" w:color="auto"/>
              <w:left w:val="single" w:sz="4" w:space="0" w:color="auto"/>
              <w:bottom w:val="single" w:sz="4" w:space="0" w:color="auto"/>
              <w:right w:val="single" w:sz="4" w:space="0" w:color="auto"/>
            </w:tcBorders>
            <w:hideMark/>
          </w:tcPr>
          <w:p w:rsidR="00F02698" w:rsidRPr="00E23ED3" w:rsidRDefault="00F02698"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Course</w:t>
            </w:r>
            <w:proofErr w:type="spellEnd"/>
            <w:r w:rsidRPr="00E23ED3">
              <w:rPr>
                <w:rFonts w:asciiTheme="majorBidi" w:hAnsiTheme="majorBidi" w:cstheme="majorBidi"/>
                <w:color w:val="000000" w:themeColor="text1"/>
              </w:rPr>
              <w:t xml:space="preserve"> </w:t>
            </w:r>
            <w:proofErr w:type="spellStart"/>
            <w:r w:rsidRPr="00E23ED3">
              <w:rPr>
                <w:rFonts w:asciiTheme="majorBidi" w:hAnsiTheme="majorBidi" w:cstheme="majorBidi"/>
                <w:color w:val="000000" w:themeColor="text1"/>
              </w:rPr>
              <w:t>of</w:t>
            </w:r>
            <w:proofErr w:type="spellEnd"/>
            <w:r w:rsidRPr="00E23ED3">
              <w:rPr>
                <w:rFonts w:asciiTheme="majorBidi" w:hAnsiTheme="majorBidi" w:cstheme="majorBidi"/>
                <w:color w:val="000000" w:themeColor="text1"/>
              </w:rPr>
              <w:t xml:space="preserve"> Study </w:t>
            </w:r>
          </w:p>
        </w:tc>
        <w:tc>
          <w:tcPr>
            <w:tcW w:w="6946" w:type="dxa"/>
            <w:tcBorders>
              <w:top w:val="single" w:sz="4" w:space="0" w:color="auto"/>
              <w:left w:val="single" w:sz="4" w:space="0" w:color="auto"/>
              <w:bottom w:val="single" w:sz="4" w:space="0" w:color="auto"/>
              <w:right w:val="single" w:sz="4" w:space="0" w:color="auto"/>
            </w:tcBorders>
            <w:hideMark/>
          </w:tcPr>
          <w:p w:rsidR="00F02698" w:rsidRPr="00F02698" w:rsidRDefault="00F02698" w:rsidP="00F713D2">
            <w:pPr>
              <w:spacing w:line="276" w:lineRule="auto"/>
              <w:jc w:val="both"/>
              <w:rPr>
                <w:rFonts w:asciiTheme="majorBidi" w:hAnsiTheme="majorBidi" w:cstheme="majorBidi"/>
                <w:color w:val="000000" w:themeColor="text1"/>
                <w:lang w:val="en-US"/>
              </w:rPr>
            </w:pPr>
            <w:r>
              <w:rPr>
                <w:rFonts w:asciiTheme="majorBidi" w:hAnsiTheme="majorBidi" w:cstheme="majorBidi"/>
                <w:color w:val="000000" w:themeColor="text1"/>
                <w:lang w:val="en-US"/>
              </w:rPr>
              <w:t>2</w:t>
            </w:r>
          </w:p>
        </w:tc>
      </w:tr>
      <w:tr w:rsidR="00F02698" w:rsidRPr="00E23ED3" w:rsidTr="00F713D2">
        <w:tc>
          <w:tcPr>
            <w:tcW w:w="468" w:type="dxa"/>
            <w:tcBorders>
              <w:top w:val="single" w:sz="4" w:space="0" w:color="auto"/>
              <w:left w:val="single" w:sz="4" w:space="0" w:color="auto"/>
              <w:bottom w:val="single" w:sz="4" w:space="0" w:color="auto"/>
              <w:right w:val="single" w:sz="4" w:space="0" w:color="auto"/>
            </w:tcBorders>
            <w:hideMark/>
          </w:tcPr>
          <w:p w:rsidR="00F02698" w:rsidRPr="00E23ED3" w:rsidRDefault="00F02698"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4</w:t>
            </w:r>
          </w:p>
        </w:tc>
        <w:tc>
          <w:tcPr>
            <w:tcW w:w="2192" w:type="dxa"/>
            <w:tcBorders>
              <w:top w:val="single" w:sz="4" w:space="0" w:color="auto"/>
              <w:left w:val="single" w:sz="4" w:space="0" w:color="auto"/>
              <w:bottom w:val="single" w:sz="4" w:space="0" w:color="auto"/>
              <w:right w:val="single" w:sz="4" w:space="0" w:color="auto"/>
            </w:tcBorders>
            <w:hideMark/>
          </w:tcPr>
          <w:p w:rsidR="00F02698" w:rsidRPr="00E23ED3" w:rsidRDefault="00F02698"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Semester</w:t>
            </w:r>
            <w:proofErr w:type="spellEnd"/>
          </w:p>
        </w:tc>
        <w:tc>
          <w:tcPr>
            <w:tcW w:w="6946" w:type="dxa"/>
            <w:tcBorders>
              <w:top w:val="single" w:sz="4" w:space="0" w:color="auto"/>
              <w:left w:val="single" w:sz="4" w:space="0" w:color="auto"/>
              <w:bottom w:val="single" w:sz="4" w:space="0" w:color="auto"/>
              <w:right w:val="single" w:sz="4" w:space="0" w:color="auto"/>
            </w:tcBorders>
            <w:hideMark/>
          </w:tcPr>
          <w:p w:rsidR="00F02698" w:rsidRPr="00C649BF" w:rsidRDefault="00F02698" w:rsidP="00F713D2">
            <w:pPr>
              <w:spacing w:line="276" w:lineRule="auto"/>
              <w:jc w:val="both"/>
              <w:rPr>
                <w:rFonts w:asciiTheme="majorBidi" w:hAnsiTheme="majorBidi" w:cstheme="majorBidi"/>
                <w:color w:val="000000" w:themeColor="text1"/>
              </w:rPr>
            </w:pPr>
            <w:r>
              <w:rPr>
                <w:rFonts w:asciiTheme="majorBidi" w:hAnsiTheme="majorBidi" w:cstheme="majorBidi"/>
                <w:color w:val="000000" w:themeColor="text1"/>
              </w:rPr>
              <w:t>6</w:t>
            </w:r>
          </w:p>
        </w:tc>
      </w:tr>
      <w:tr w:rsidR="00F02698" w:rsidRPr="00E23ED3" w:rsidTr="00F713D2">
        <w:tc>
          <w:tcPr>
            <w:tcW w:w="468" w:type="dxa"/>
            <w:tcBorders>
              <w:top w:val="single" w:sz="4" w:space="0" w:color="auto"/>
              <w:left w:val="single" w:sz="4" w:space="0" w:color="auto"/>
              <w:bottom w:val="single" w:sz="4" w:space="0" w:color="auto"/>
              <w:right w:val="single" w:sz="4" w:space="0" w:color="auto"/>
            </w:tcBorders>
            <w:hideMark/>
          </w:tcPr>
          <w:p w:rsidR="00F02698" w:rsidRPr="00E23ED3" w:rsidRDefault="00F02698"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5</w:t>
            </w:r>
          </w:p>
        </w:tc>
        <w:tc>
          <w:tcPr>
            <w:tcW w:w="2192" w:type="dxa"/>
            <w:tcBorders>
              <w:top w:val="single" w:sz="4" w:space="0" w:color="auto"/>
              <w:left w:val="single" w:sz="4" w:space="0" w:color="auto"/>
              <w:bottom w:val="single" w:sz="4" w:space="0" w:color="auto"/>
              <w:right w:val="single" w:sz="4" w:space="0" w:color="auto"/>
            </w:tcBorders>
            <w:hideMark/>
          </w:tcPr>
          <w:p w:rsidR="00F02698" w:rsidRPr="00E23ED3" w:rsidRDefault="00F02698" w:rsidP="00F713D2">
            <w:pPr>
              <w:pStyle w:val="NormalWeb"/>
              <w:spacing w:before="0" w:beforeAutospacing="0" w:after="0" w:afterAutospacing="0" w:line="276" w:lineRule="auto"/>
              <w:rPr>
                <w:rFonts w:asciiTheme="majorBidi" w:hAnsiTheme="majorBidi" w:cstheme="majorBidi"/>
                <w:color w:val="000000" w:themeColor="text1"/>
              </w:rPr>
            </w:pPr>
            <w:r w:rsidRPr="00E23ED3">
              <w:rPr>
                <w:rFonts w:asciiTheme="majorBidi" w:hAnsiTheme="majorBidi" w:cstheme="majorBidi"/>
                <w:color w:val="000000" w:themeColor="text1"/>
              </w:rPr>
              <w:t xml:space="preserve">Credit </w:t>
            </w:r>
            <w:proofErr w:type="spellStart"/>
            <w:r w:rsidRPr="00E23ED3">
              <w:rPr>
                <w:rFonts w:asciiTheme="majorBidi" w:hAnsiTheme="majorBidi" w:cstheme="majorBidi"/>
                <w:color w:val="000000" w:themeColor="text1"/>
              </w:rPr>
              <w:t>units</w:t>
            </w:r>
            <w:proofErr w:type="spellEnd"/>
            <w:r w:rsidRPr="00E23ED3">
              <w:rPr>
                <w:rFonts w:asciiTheme="majorBidi" w:hAnsiTheme="majorBidi" w:cstheme="majorBidi"/>
                <w:color w:val="000000" w:themeColor="text1"/>
              </w:rPr>
              <w:t xml:space="preserve"> </w:t>
            </w:r>
          </w:p>
        </w:tc>
        <w:tc>
          <w:tcPr>
            <w:tcW w:w="6946" w:type="dxa"/>
            <w:tcBorders>
              <w:top w:val="single" w:sz="4" w:space="0" w:color="auto"/>
              <w:left w:val="single" w:sz="4" w:space="0" w:color="auto"/>
              <w:bottom w:val="single" w:sz="4" w:space="0" w:color="auto"/>
              <w:right w:val="single" w:sz="4" w:space="0" w:color="auto"/>
            </w:tcBorders>
            <w:vAlign w:val="center"/>
            <w:hideMark/>
          </w:tcPr>
          <w:p w:rsidR="00F02698" w:rsidRPr="00F02698" w:rsidRDefault="00F02698" w:rsidP="00F713D2">
            <w:pPr>
              <w:spacing w:line="276" w:lineRule="auto"/>
              <w:rPr>
                <w:rFonts w:asciiTheme="majorBidi" w:hAnsiTheme="majorBidi" w:cstheme="majorBidi"/>
                <w:color w:val="000000" w:themeColor="text1"/>
                <w:lang w:val="en-US"/>
              </w:rPr>
            </w:pPr>
            <w:r>
              <w:rPr>
                <w:rFonts w:asciiTheme="majorBidi" w:hAnsiTheme="majorBidi" w:cstheme="majorBidi"/>
                <w:color w:val="000000" w:themeColor="text1"/>
                <w:lang w:val="en-US"/>
              </w:rPr>
              <w:t>4</w:t>
            </w:r>
          </w:p>
        </w:tc>
      </w:tr>
      <w:tr w:rsidR="00F02698" w:rsidRPr="00C649BF" w:rsidTr="00F713D2">
        <w:tc>
          <w:tcPr>
            <w:tcW w:w="468" w:type="dxa"/>
            <w:tcBorders>
              <w:top w:val="single" w:sz="4" w:space="0" w:color="auto"/>
              <w:left w:val="single" w:sz="4" w:space="0" w:color="auto"/>
              <w:bottom w:val="single" w:sz="4" w:space="0" w:color="auto"/>
              <w:right w:val="single" w:sz="4" w:space="0" w:color="auto"/>
            </w:tcBorders>
            <w:hideMark/>
          </w:tcPr>
          <w:p w:rsidR="00F02698" w:rsidRPr="00E23ED3" w:rsidRDefault="00F02698"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6</w:t>
            </w:r>
          </w:p>
        </w:tc>
        <w:tc>
          <w:tcPr>
            <w:tcW w:w="2192" w:type="dxa"/>
            <w:tcBorders>
              <w:top w:val="single" w:sz="4" w:space="0" w:color="auto"/>
              <w:left w:val="single" w:sz="4" w:space="0" w:color="auto"/>
              <w:bottom w:val="single" w:sz="4" w:space="0" w:color="auto"/>
              <w:right w:val="single" w:sz="4" w:space="0" w:color="auto"/>
            </w:tcBorders>
            <w:hideMark/>
          </w:tcPr>
          <w:p w:rsidR="00F02698" w:rsidRPr="00E23ED3" w:rsidRDefault="00F02698" w:rsidP="00F713D2">
            <w:pPr>
              <w:pStyle w:val="NormalWeb"/>
              <w:spacing w:before="0" w:beforeAutospacing="0" w:after="0" w:afterAutospacing="0" w:line="276" w:lineRule="auto"/>
              <w:rPr>
                <w:rFonts w:asciiTheme="majorBidi" w:hAnsiTheme="majorBidi" w:cstheme="majorBidi"/>
                <w:color w:val="000000" w:themeColor="text1"/>
                <w:lang w:val="en-US"/>
              </w:rPr>
            </w:pPr>
            <w:r w:rsidRPr="00E23ED3">
              <w:rPr>
                <w:rFonts w:asciiTheme="majorBidi" w:hAnsiTheme="majorBidi" w:cstheme="majorBidi"/>
                <w:color w:val="000000" w:themeColor="text1"/>
                <w:lang w:val="en-US"/>
              </w:rPr>
              <w:t xml:space="preserve">Degree, title, full name of lecturers </w:t>
            </w:r>
          </w:p>
        </w:tc>
        <w:tc>
          <w:tcPr>
            <w:tcW w:w="6946" w:type="dxa"/>
            <w:tcBorders>
              <w:top w:val="single" w:sz="4" w:space="0" w:color="auto"/>
              <w:left w:val="single" w:sz="4" w:space="0" w:color="auto"/>
              <w:bottom w:val="single" w:sz="4" w:space="0" w:color="auto"/>
              <w:right w:val="single" w:sz="4" w:space="0" w:color="auto"/>
            </w:tcBorders>
            <w:hideMark/>
          </w:tcPr>
          <w:p w:rsidR="00F02698" w:rsidRPr="00C649BF" w:rsidRDefault="00F02698" w:rsidP="00F713D2">
            <w:pPr>
              <w:pStyle w:val="NormalWeb"/>
              <w:rPr>
                <w:lang w:eastAsia="zh-CN"/>
              </w:rPr>
            </w:pPr>
            <w:proofErr w:type="spellStart"/>
            <w:r>
              <w:rPr>
                <w:rFonts w:ascii="TimesNewRomanPSMT" w:hAnsi="TimesNewRomanPSMT"/>
              </w:rPr>
              <w:t>Senior</w:t>
            </w:r>
            <w:proofErr w:type="spellEnd"/>
            <w:r>
              <w:rPr>
                <w:rFonts w:ascii="TimesNewRomanPSMT" w:hAnsi="TimesNewRomanPSMT"/>
              </w:rPr>
              <w:t xml:space="preserve"> </w:t>
            </w:r>
            <w:proofErr w:type="spellStart"/>
            <w:r>
              <w:rPr>
                <w:rFonts w:ascii="TimesNewRomanPSMT" w:hAnsi="TimesNewRomanPSMT"/>
              </w:rPr>
              <w:t>Lecturer</w:t>
            </w:r>
            <w:proofErr w:type="spellEnd"/>
            <w:r>
              <w:rPr>
                <w:rFonts w:ascii="TimesNewRomanPSMT" w:hAnsi="TimesNewRomanPSMT"/>
              </w:rPr>
              <w:t xml:space="preserve"> </w:t>
            </w:r>
            <w:r>
              <w:rPr>
                <w:rFonts w:ascii="TimesNewRomanPSMT" w:hAnsi="TimesNewRomanPSMT"/>
                <w:lang w:val="en-US"/>
              </w:rPr>
              <w:t xml:space="preserve">T. </w:t>
            </w:r>
            <w:proofErr w:type="spellStart"/>
            <w:r>
              <w:rPr>
                <w:rFonts w:ascii="TimesNewRomanPSMT" w:hAnsi="TimesNewRomanPSMT"/>
                <w:lang w:val="en-US"/>
              </w:rPr>
              <w:t>Borodina</w:t>
            </w:r>
            <w:proofErr w:type="spellEnd"/>
            <w:r>
              <w:rPr>
                <w:rFonts w:ascii="TimesNewRomanPSMT" w:hAnsi="TimesNewRomanPSMT"/>
              </w:rPr>
              <w:t xml:space="preserve"> </w:t>
            </w:r>
          </w:p>
          <w:p w:rsidR="00F02698" w:rsidRPr="00E23ED3" w:rsidRDefault="00F02698" w:rsidP="00F713D2">
            <w:pPr>
              <w:pStyle w:val="NormalWeb"/>
              <w:spacing w:before="0" w:beforeAutospacing="0" w:after="0" w:afterAutospacing="0" w:line="276" w:lineRule="auto"/>
              <w:rPr>
                <w:rFonts w:asciiTheme="majorBidi" w:hAnsiTheme="majorBidi" w:cstheme="majorBidi"/>
                <w:color w:val="000000" w:themeColor="text1"/>
                <w:lang w:val="en-US"/>
              </w:rPr>
            </w:pPr>
          </w:p>
        </w:tc>
      </w:tr>
      <w:tr w:rsidR="00F02698" w:rsidRPr="000459C7" w:rsidTr="00F713D2">
        <w:tc>
          <w:tcPr>
            <w:tcW w:w="468" w:type="dxa"/>
            <w:tcBorders>
              <w:top w:val="single" w:sz="4" w:space="0" w:color="auto"/>
              <w:left w:val="single" w:sz="4" w:space="0" w:color="auto"/>
              <w:bottom w:val="single" w:sz="4" w:space="0" w:color="auto"/>
              <w:right w:val="single" w:sz="4" w:space="0" w:color="auto"/>
            </w:tcBorders>
            <w:hideMark/>
          </w:tcPr>
          <w:p w:rsidR="00F02698" w:rsidRPr="00E23ED3" w:rsidRDefault="00F02698"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7</w:t>
            </w:r>
          </w:p>
        </w:tc>
        <w:tc>
          <w:tcPr>
            <w:tcW w:w="2192" w:type="dxa"/>
            <w:tcBorders>
              <w:top w:val="single" w:sz="4" w:space="0" w:color="auto"/>
              <w:left w:val="single" w:sz="4" w:space="0" w:color="auto"/>
              <w:bottom w:val="single" w:sz="4" w:space="0" w:color="auto"/>
              <w:right w:val="single" w:sz="4" w:space="0" w:color="auto"/>
            </w:tcBorders>
            <w:hideMark/>
          </w:tcPr>
          <w:p w:rsidR="00F02698" w:rsidRPr="00E23ED3" w:rsidRDefault="00F02698" w:rsidP="00F713D2">
            <w:pPr>
              <w:pStyle w:val="NormalWeb"/>
              <w:shd w:val="clear" w:color="auto" w:fill="FFFFFF"/>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Objectives</w:t>
            </w:r>
            <w:proofErr w:type="spellEnd"/>
            <w:r w:rsidRPr="00E23ED3">
              <w:rPr>
                <w:rFonts w:asciiTheme="majorBidi" w:hAnsiTheme="majorBidi" w:cstheme="majorBidi"/>
                <w:color w:val="000000" w:themeColor="text1"/>
              </w:rPr>
              <w:t xml:space="preserve"> </w:t>
            </w:r>
          </w:p>
          <w:p w:rsidR="00F02698" w:rsidRPr="00E23ED3" w:rsidRDefault="00F02698" w:rsidP="00F713D2">
            <w:pPr>
              <w:spacing w:line="276" w:lineRule="auto"/>
              <w:jc w:val="center"/>
              <w:rPr>
                <w:rFonts w:asciiTheme="majorBidi" w:hAnsiTheme="majorBidi" w:cstheme="majorBidi"/>
                <w:color w:val="000000" w:themeColor="text1"/>
              </w:rPr>
            </w:pPr>
          </w:p>
        </w:tc>
        <w:tc>
          <w:tcPr>
            <w:tcW w:w="6946" w:type="dxa"/>
            <w:tcBorders>
              <w:top w:val="single" w:sz="4" w:space="0" w:color="auto"/>
              <w:left w:val="single" w:sz="4" w:space="0" w:color="auto"/>
              <w:bottom w:val="single" w:sz="4" w:space="0" w:color="auto"/>
              <w:right w:val="single" w:sz="4" w:space="0" w:color="auto"/>
            </w:tcBorders>
          </w:tcPr>
          <w:p w:rsidR="00F02698" w:rsidRPr="00E23ED3" w:rsidRDefault="00F02698" w:rsidP="00F713D2">
            <w:pPr>
              <w:spacing w:line="276" w:lineRule="auto"/>
              <w:jc w:val="both"/>
              <w:rPr>
                <w:rFonts w:asciiTheme="majorBidi" w:hAnsiTheme="majorBidi" w:cstheme="majorBidi"/>
                <w:color w:val="000000" w:themeColor="text1"/>
                <w:lang w:val="en-US"/>
              </w:rPr>
            </w:pPr>
            <w:r w:rsidRPr="00F02698">
              <w:rPr>
                <w:rFonts w:asciiTheme="majorBidi" w:hAnsiTheme="majorBidi" w:cstheme="majorBidi"/>
                <w:color w:val="000000" w:themeColor="text1"/>
                <w:lang w:val="en-US"/>
              </w:rPr>
              <w:t>A presentation of the theoretical foundations, methodological principles and specific approaches to setting, solving and analyzing problems of rational management of production, supply, sales, financial and credit operations based on econometric methods. A certain place in the course is given to issues of expanding the scope of econometric models. In particular, dynamic models of market behavior, economic growth, development and adoption of forecast decisions, analysis of dependencies between economic indicators based on their generated time series.</w:t>
            </w:r>
          </w:p>
        </w:tc>
      </w:tr>
      <w:tr w:rsidR="00F02698" w:rsidRPr="000459C7" w:rsidTr="00F713D2">
        <w:tc>
          <w:tcPr>
            <w:tcW w:w="468" w:type="dxa"/>
            <w:tcBorders>
              <w:top w:val="single" w:sz="4" w:space="0" w:color="auto"/>
              <w:left w:val="single" w:sz="4" w:space="0" w:color="auto"/>
              <w:bottom w:val="single" w:sz="4" w:space="0" w:color="auto"/>
              <w:right w:val="single" w:sz="4" w:space="0" w:color="auto"/>
            </w:tcBorders>
            <w:hideMark/>
          </w:tcPr>
          <w:p w:rsidR="00F02698" w:rsidRPr="00E23ED3" w:rsidRDefault="00F02698"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8</w:t>
            </w:r>
          </w:p>
        </w:tc>
        <w:tc>
          <w:tcPr>
            <w:tcW w:w="2192" w:type="dxa"/>
            <w:tcBorders>
              <w:top w:val="single" w:sz="4" w:space="0" w:color="auto"/>
              <w:left w:val="single" w:sz="4" w:space="0" w:color="auto"/>
              <w:bottom w:val="single" w:sz="4" w:space="0" w:color="auto"/>
              <w:right w:val="single" w:sz="4" w:space="0" w:color="auto"/>
            </w:tcBorders>
            <w:hideMark/>
          </w:tcPr>
          <w:p w:rsidR="00F02698" w:rsidRPr="00E23ED3" w:rsidRDefault="00F02698"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Prerequisites</w:t>
            </w:r>
            <w:proofErr w:type="spellEnd"/>
            <w:r w:rsidRPr="00E23ED3">
              <w:rPr>
                <w:rFonts w:asciiTheme="majorBidi" w:hAnsiTheme="majorBidi" w:cstheme="majorBidi"/>
                <w:color w:val="000000" w:themeColor="text1"/>
              </w:rPr>
              <w:t xml:space="preserve"> </w:t>
            </w:r>
          </w:p>
        </w:tc>
        <w:tc>
          <w:tcPr>
            <w:tcW w:w="6946" w:type="dxa"/>
            <w:tcBorders>
              <w:top w:val="single" w:sz="4" w:space="0" w:color="auto"/>
              <w:left w:val="single" w:sz="4" w:space="0" w:color="auto"/>
              <w:bottom w:val="single" w:sz="4" w:space="0" w:color="auto"/>
              <w:right w:val="single" w:sz="4" w:space="0" w:color="auto"/>
            </w:tcBorders>
          </w:tcPr>
          <w:p w:rsidR="00F02698" w:rsidRPr="001F618A" w:rsidRDefault="00F02698" w:rsidP="00F02698">
            <w:pPr>
              <w:spacing w:line="276" w:lineRule="auto"/>
              <w:rPr>
                <w:rFonts w:asciiTheme="majorBidi" w:hAnsiTheme="majorBidi" w:cstheme="majorBidi"/>
                <w:color w:val="000000" w:themeColor="text1"/>
                <w:shd w:val="clear" w:color="auto" w:fill="FFFFFF"/>
                <w:lang w:val="en-US"/>
              </w:rPr>
            </w:pPr>
            <w:r w:rsidRPr="00F02698">
              <w:rPr>
                <w:rFonts w:asciiTheme="majorBidi" w:hAnsiTheme="majorBidi" w:cstheme="majorBidi"/>
                <w:color w:val="000000" w:themeColor="text1"/>
                <w:shd w:val="clear" w:color="auto" w:fill="FFFFFF"/>
                <w:lang w:val="en-US"/>
              </w:rPr>
              <w:t>Higher mathematics,</w:t>
            </w:r>
            <w:r>
              <w:rPr>
                <w:rFonts w:asciiTheme="majorBidi" w:hAnsiTheme="majorBidi" w:cstheme="majorBidi"/>
                <w:color w:val="000000" w:themeColor="text1"/>
                <w:shd w:val="clear" w:color="auto" w:fill="FFFFFF"/>
                <w:lang w:val="en-US"/>
              </w:rPr>
              <w:t xml:space="preserve"> </w:t>
            </w:r>
            <w:r w:rsidRPr="00F02698">
              <w:rPr>
                <w:rFonts w:asciiTheme="majorBidi" w:hAnsiTheme="majorBidi" w:cstheme="majorBidi"/>
                <w:color w:val="000000" w:themeColor="text1"/>
                <w:shd w:val="clear" w:color="auto" w:fill="FFFFFF"/>
                <w:lang w:val="en-US"/>
              </w:rPr>
              <w:t>Economic and mathematical methods and models,</w:t>
            </w:r>
            <w:r>
              <w:rPr>
                <w:rFonts w:asciiTheme="majorBidi" w:hAnsiTheme="majorBidi" w:cstheme="majorBidi"/>
                <w:color w:val="000000" w:themeColor="text1"/>
                <w:shd w:val="clear" w:color="auto" w:fill="FFFFFF"/>
                <w:lang w:val="en-US"/>
              </w:rPr>
              <w:t xml:space="preserve"> </w:t>
            </w:r>
            <w:proofErr w:type="spellStart"/>
            <w:r w:rsidRPr="00F02698">
              <w:rPr>
                <w:rFonts w:asciiTheme="majorBidi" w:hAnsiTheme="majorBidi" w:cstheme="majorBidi"/>
                <w:color w:val="000000" w:themeColor="text1"/>
                <w:shd w:val="clear" w:color="auto" w:fill="FFFFFF"/>
                <w:lang w:val="en-US"/>
              </w:rPr>
              <w:t>Algorithmization</w:t>
            </w:r>
            <w:proofErr w:type="spellEnd"/>
            <w:r w:rsidRPr="00F02698">
              <w:rPr>
                <w:rFonts w:asciiTheme="majorBidi" w:hAnsiTheme="majorBidi" w:cstheme="majorBidi"/>
                <w:color w:val="000000" w:themeColor="text1"/>
                <w:shd w:val="clear" w:color="auto" w:fill="FFFFFF"/>
                <w:lang w:val="en-US"/>
              </w:rPr>
              <w:t xml:space="preserve"> and programming</w:t>
            </w:r>
          </w:p>
        </w:tc>
      </w:tr>
      <w:tr w:rsidR="00F02698" w:rsidRPr="00F312D5" w:rsidTr="00F713D2">
        <w:tc>
          <w:tcPr>
            <w:tcW w:w="468" w:type="dxa"/>
            <w:tcBorders>
              <w:top w:val="single" w:sz="4" w:space="0" w:color="auto"/>
              <w:left w:val="single" w:sz="4" w:space="0" w:color="auto"/>
              <w:bottom w:val="single" w:sz="4" w:space="0" w:color="auto"/>
              <w:right w:val="single" w:sz="4" w:space="0" w:color="auto"/>
            </w:tcBorders>
            <w:hideMark/>
          </w:tcPr>
          <w:p w:rsidR="00F02698" w:rsidRPr="00E23ED3" w:rsidRDefault="00F02698"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9</w:t>
            </w:r>
          </w:p>
        </w:tc>
        <w:tc>
          <w:tcPr>
            <w:tcW w:w="2192" w:type="dxa"/>
            <w:tcBorders>
              <w:top w:val="single" w:sz="4" w:space="0" w:color="auto"/>
              <w:left w:val="single" w:sz="4" w:space="0" w:color="auto"/>
              <w:bottom w:val="single" w:sz="4" w:space="0" w:color="auto"/>
              <w:right w:val="single" w:sz="4" w:space="0" w:color="auto"/>
            </w:tcBorders>
            <w:hideMark/>
          </w:tcPr>
          <w:p w:rsidR="00F02698" w:rsidRPr="00E23ED3" w:rsidRDefault="00F02698"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Syllabus</w:t>
            </w:r>
            <w:proofErr w:type="spellEnd"/>
            <w:r w:rsidRPr="00E23ED3">
              <w:rPr>
                <w:rFonts w:asciiTheme="majorBidi" w:hAnsiTheme="majorBidi" w:cstheme="majorBidi"/>
                <w:color w:val="000000" w:themeColor="text1"/>
              </w:rPr>
              <w:t xml:space="preserve"> </w:t>
            </w:r>
          </w:p>
          <w:p w:rsidR="00F02698" w:rsidRPr="00E23ED3" w:rsidRDefault="00F02698" w:rsidP="00F713D2">
            <w:pPr>
              <w:spacing w:line="276" w:lineRule="auto"/>
              <w:jc w:val="center"/>
              <w:rPr>
                <w:rFonts w:asciiTheme="majorBidi" w:hAnsiTheme="majorBidi" w:cstheme="majorBidi"/>
                <w:color w:val="000000" w:themeColor="text1"/>
              </w:rPr>
            </w:pPr>
          </w:p>
        </w:tc>
        <w:tc>
          <w:tcPr>
            <w:tcW w:w="6946" w:type="dxa"/>
            <w:tcBorders>
              <w:top w:val="single" w:sz="4" w:space="0" w:color="auto"/>
              <w:left w:val="single" w:sz="4" w:space="0" w:color="auto"/>
              <w:bottom w:val="single" w:sz="4" w:space="0" w:color="auto"/>
              <w:right w:val="single" w:sz="4" w:space="0" w:color="auto"/>
            </w:tcBorders>
          </w:tcPr>
          <w:p w:rsidR="00F02698" w:rsidRPr="00F02698" w:rsidRDefault="00F02698" w:rsidP="00F02698">
            <w:pPr>
              <w:pStyle w:val="HTMLPreformatted"/>
              <w:spacing w:line="276" w:lineRule="auto"/>
              <w:jc w:val="both"/>
              <w:rPr>
                <w:rFonts w:asciiTheme="majorBidi" w:hAnsiTheme="majorBidi" w:cstheme="majorBidi"/>
                <w:bCs/>
                <w:sz w:val="24"/>
                <w:szCs w:val="24"/>
                <w:lang w:val="en-US"/>
              </w:rPr>
            </w:pPr>
            <w:r>
              <w:rPr>
                <w:rFonts w:asciiTheme="majorBidi" w:hAnsiTheme="majorBidi" w:cstheme="majorBidi"/>
                <w:bCs/>
                <w:sz w:val="24"/>
                <w:szCs w:val="24"/>
                <w:lang w:val="en-US"/>
              </w:rPr>
              <w:t>T</w:t>
            </w:r>
            <w:r w:rsidRPr="00F02698">
              <w:rPr>
                <w:rFonts w:asciiTheme="majorBidi" w:hAnsiTheme="majorBidi" w:cstheme="majorBidi"/>
                <w:bCs/>
                <w:sz w:val="24"/>
                <w:szCs w:val="24"/>
                <w:lang w:val="en-US"/>
              </w:rPr>
              <w:t>he program of the academic discipline “Econometrics” contains several important sections that cover the main areas of application of econometric modeling.</w:t>
            </w:r>
          </w:p>
          <w:p w:rsidR="00F02698" w:rsidRPr="00C649BF" w:rsidRDefault="00F02698" w:rsidP="00F02698">
            <w:pPr>
              <w:pStyle w:val="HTMLPreformatted"/>
              <w:spacing w:line="276" w:lineRule="auto"/>
              <w:jc w:val="both"/>
              <w:rPr>
                <w:rFonts w:asciiTheme="majorBidi" w:hAnsiTheme="majorBidi" w:cstheme="majorBidi"/>
                <w:bCs/>
                <w:sz w:val="24"/>
                <w:szCs w:val="24"/>
                <w:lang w:val="en-US"/>
              </w:rPr>
            </w:pPr>
            <w:r w:rsidRPr="00F02698">
              <w:rPr>
                <w:rFonts w:asciiTheme="majorBidi" w:hAnsiTheme="majorBidi" w:cstheme="majorBidi"/>
                <w:bCs/>
                <w:sz w:val="24"/>
                <w:szCs w:val="24"/>
                <w:lang w:val="en-US"/>
              </w:rPr>
              <w:t>Main questions studied:</w:t>
            </w:r>
            <w:r>
              <w:rPr>
                <w:rFonts w:asciiTheme="majorBidi" w:hAnsiTheme="majorBidi" w:cstheme="majorBidi"/>
                <w:bCs/>
                <w:sz w:val="24"/>
                <w:szCs w:val="24"/>
                <w:lang w:val="en-US"/>
              </w:rPr>
              <w:t xml:space="preserve"> t</w:t>
            </w:r>
            <w:r w:rsidRPr="00F02698">
              <w:rPr>
                <w:rFonts w:asciiTheme="majorBidi" w:hAnsiTheme="majorBidi" w:cstheme="majorBidi"/>
                <w:bCs/>
                <w:sz w:val="24"/>
                <w:szCs w:val="24"/>
                <w:lang w:val="en-US"/>
              </w:rPr>
              <w:t>heoretical foundations of econometric modeling;</w:t>
            </w:r>
            <w:r w:rsidRPr="00F02698">
              <w:rPr>
                <w:lang w:val="en-US"/>
              </w:rPr>
              <w:t xml:space="preserve"> </w:t>
            </w:r>
            <w:r w:rsidRPr="00F02698">
              <w:rPr>
                <w:rFonts w:asciiTheme="majorBidi" w:hAnsiTheme="majorBidi" w:cstheme="majorBidi"/>
                <w:bCs/>
                <w:sz w:val="24"/>
                <w:szCs w:val="24"/>
                <w:lang w:val="en-US"/>
              </w:rPr>
              <w:t>Econometrics: multiple linear and nonlinear regression models; multiple regression in conditions of violation of model assumptions; time series modeling; studying relationships based on time series; modern composition</w:t>
            </w:r>
          </w:p>
        </w:tc>
      </w:tr>
      <w:tr w:rsidR="00F02698" w:rsidRPr="00E23ED3" w:rsidTr="00F713D2">
        <w:tc>
          <w:tcPr>
            <w:tcW w:w="468" w:type="dxa"/>
            <w:tcBorders>
              <w:top w:val="single" w:sz="4" w:space="0" w:color="auto"/>
              <w:left w:val="single" w:sz="4" w:space="0" w:color="auto"/>
              <w:bottom w:val="single" w:sz="4" w:space="0" w:color="auto"/>
              <w:right w:val="single" w:sz="4" w:space="0" w:color="auto"/>
            </w:tcBorders>
            <w:hideMark/>
          </w:tcPr>
          <w:p w:rsidR="00F02698" w:rsidRPr="00E23ED3" w:rsidRDefault="00F02698"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10</w:t>
            </w:r>
          </w:p>
        </w:tc>
        <w:tc>
          <w:tcPr>
            <w:tcW w:w="2192" w:type="dxa"/>
            <w:tcBorders>
              <w:top w:val="single" w:sz="4" w:space="0" w:color="auto"/>
              <w:left w:val="single" w:sz="4" w:space="0" w:color="auto"/>
              <w:bottom w:val="single" w:sz="4" w:space="0" w:color="auto"/>
              <w:right w:val="single" w:sz="4" w:space="0" w:color="auto"/>
            </w:tcBorders>
            <w:hideMark/>
          </w:tcPr>
          <w:p w:rsidR="00F02698" w:rsidRPr="00E23ED3" w:rsidRDefault="00F02698"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References</w:t>
            </w:r>
            <w:proofErr w:type="spellEnd"/>
            <w:r w:rsidRPr="00E23ED3">
              <w:rPr>
                <w:rFonts w:asciiTheme="majorBidi" w:hAnsiTheme="majorBidi" w:cstheme="majorBidi"/>
                <w:color w:val="000000" w:themeColor="text1"/>
              </w:rPr>
              <w:t xml:space="preserve"> </w:t>
            </w:r>
          </w:p>
          <w:p w:rsidR="00F02698" w:rsidRPr="00E23ED3" w:rsidRDefault="00F02698" w:rsidP="00F713D2">
            <w:pPr>
              <w:spacing w:line="276" w:lineRule="auto"/>
              <w:jc w:val="center"/>
              <w:rPr>
                <w:rFonts w:asciiTheme="majorBidi" w:hAnsiTheme="majorBidi" w:cstheme="majorBidi"/>
                <w:color w:val="000000" w:themeColor="text1"/>
              </w:rPr>
            </w:pPr>
          </w:p>
        </w:tc>
        <w:tc>
          <w:tcPr>
            <w:tcW w:w="6946" w:type="dxa"/>
            <w:tcBorders>
              <w:top w:val="single" w:sz="4" w:space="0" w:color="auto"/>
              <w:left w:val="single" w:sz="4" w:space="0" w:color="auto"/>
              <w:bottom w:val="single" w:sz="4" w:space="0" w:color="auto"/>
              <w:right w:val="single" w:sz="4" w:space="0" w:color="auto"/>
            </w:tcBorders>
          </w:tcPr>
          <w:p w:rsidR="00F02698" w:rsidRPr="000A78F7" w:rsidRDefault="00F02698" w:rsidP="00F02698">
            <w:pPr>
              <w:pStyle w:val="ListParagraph"/>
              <w:shd w:val="clear" w:color="auto" w:fill="FFFFFF"/>
              <w:tabs>
                <w:tab w:val="left" w:pos="600"/>
              </w:tabs>
              <w:ind w:left="33"/>
              <w:jc w:val="both"/>
              <w:rPr>
                <w:sz w:val="28"/>
                <w:szCs w:val="28"/>
              </w:rPr>
            </w:pPr>
            <w:r w:rsidRPr="00F02698">
              <w:rPr>
                <w:iCs/>
                <w:sz w:val="28"/>
                <w:szCs w:val="28"/>
              </w:rPr>
              <w:t>1.</w:t>
            </w:r>
            <w:r>
              <w:rPr>
                <w:iCs/>
                <w:sz w:val="28"/>
                <w:szCs w:val="28"/>
              </w:rPr>
              <w:t> Кремер, Н.</w:t>
            </w:r>
            <w:r w:rsidRPr="000A78F7">
              <w:rPr>
                <w:iCs/>
                <w:sz w:val="28"/>
                <w:szCs w:val="28"/>
              </w:rPr>
              <w:t>Ш. </w:t>
            </w:r>
            <w:r w:rsidRPr="000A78F7">
              <w:rPr>
                <w:sz w:val="28"/>
                <w:szCs w:val="28"/>
              </w:rPr>
              <w:t xml:space="preserve"> Эконометрика: учебник и практикум для академического </w:t>
            </w:r>
            <w:r>
              <w:rPr>
                <w:sz w:val="28"/>
                <w:szCs w:val="28"/>
              </w:rPr>
              <w:t>бакалавриата / Н.</w:t>
            </w:r>
            <w:r w:rsidRPr="000A78F7">
              <w:rPr>
                <w:sz w:val="28"/>
                <w:szCs w:val="28"/>
              </w:rPr>
              <w:t>Ш. Кремер,</w:t>
            </w:r>
            <w:r>
              <w:rPr>
                <w:sz w:val="28"/>
                <w:szCs w:val="28"/>
              </w:rPr>
              <w:t xml:space="preserve"> Б.А. </w:t>
            </w:r>
            <w:proofErr w:type="spellStart"/>
            <w:r>
              <w:rPr>
                <w:sz w:val="28"/>
                <w:szCs w:val="28"/>
              </w:rPr>
              <w:t>Путко</w:t>
            </w:r>
            <w:proofErr w:type="spellEnd"/>
            <w:r>
              <w:rPr>
                <w:sz w:val="28"/>
                <w:szCs w:val="28"/>
              </w:rPr>
              <w:t>; под редакцией Н.</w:t>
            </w:r>
            <w:r w:rsidRPr="000A78F7">
              <w:rPr>
                <w:sz w:val="28"/>
                <w:szCs w:val="28"/>
              </w:rPr>
              <w:t>Ш. Кремера. </w:t>
            </w:r>
            <w:r w:rsidRPr="00A40C07">
              <w:rPr>
                <w:sz w:val="28"/>
                <w:szCs w:val="28"/>
              </w:rPr>
              <w:t>–</w:t>
            </w:r>
            <w:r w:rsidRPr="000A78F7">
              <w:rPr>
                <w:sz w:val="28"/>
                <w:szCs w:val="28"/>
              </w:rPr>
              <w:t xml:space="preserve"> </w:t>
            </w:r>
            <w:r>
              <w:rPr>
                <w:sz w:val="28"/>
                <w:szCs w:val="28"/>
              </w:rPr>
              <w:t xml:space="preserve">4-е изд., </w:t>
            </w:r>
            <w:proofErr w:type="spellStart"/>
            <w:r>
              <w:rPr>
                <w:sz w:val="28"/>
                <w:szCs w:val="28"/>
              </w:rPr>
              <w:t>испр</w:t>
            </w:r>
            <w:proofErr w:type="spellEnd"/>
            <w:proofErr w:type="gramStart"/>
            <w:r>
              <w:rPr>
                <w:sz w:val="28"/>
                <w:szCs w:val="28"/>
              </w:rPr>
              <w:t>.</w:t>
            </w:r>
            <w:proofErr w:type="gramEnd"/>
            <w:r>
              <w:rPr>
                <w:sz w:val="28"/>
                <w:szCs w:val="28"/>
              </w:rPr>
              <w:t xml:space="preserve"> и доп. — Москва</w:t>
            </w:r>
            <w:r w:rsidRPr="000A78F7">
              <w:rPr>
                <w:sz w:val="28"/>
                <w:szCs w:val="28"/>
              </w:rPr>
              <w:t xml:space="preserve">: Издательство </w:t>
            </w:r>
            <w:proofErr w:type="spellStart"/>
            <w:r w:rsidRPr="000A78F7">
              <w:rPr>
                <w:sz w:val="28"/>
                <w:szCs w:val="28"/>
              </w:rPr>
              <w:t>Юрайт</w:t>
            </w:r>
            <w:proofErr w:type="spellEnd"/>
            <w:r w:rsidRPr="000A78F7">
              <w:rPr>
                <w:sz w:val="28"/>
                <w:szCs w:val="28"/>
              </w:rPr>
              <w:t xml:space="preserve">, 2019. — 308 с. </w:t>
            </w:r>
          </w:p>
          <w:p w:rsidR="00F02698" w:rsidRPr="000A78F7" w:rsidRDefault="00F02698" w:rsidP="00F02698">
            <w:pPr>
              <w:pStyle w:val="ListParagraph"/>
              <w:tabs>
                <w:tab w:val="left" w:pos="567"/>
                <w:tab w:val="left" w:pos="600"/>
              </w:tabs>
              <w:ind w:left="33"/>
              <w:jc w:val="both"/>
              <w:rPr>
                <w:sz w:val="28"/>
                <w:szCs w:val="28"/>
              </w:rPr>
            </w:pPr>
            <w:r>
              <w:rPr>
                <w:iCs/>
                <w:sz w:val="28"/>
                <w:szCs w:val="28"/>
              </w:rPr>
              <w:t xml:space="preserve">2. Хацкевич, </w:t>
            </w:r>
            <w:proofErr w:type="spellStart"/>
            <w:r>
              <w:rPr>
                <w:iCs/>
                <w:sz w:val="28"/>
                <w:szCs w:val="28"/>
              </w:rPr>
              <w:t>Г.А.Эконометрика</w:t>
            </w:r>
            <w:proofErr w:type="spellEnd"/>
            <w:r w:rsidRPr="000A78F7">
              <w:rPr>
                <w:iCs/>
                <w:sz w:val="28"/>
                <w:szCs w:val="28"/>
              </w:rPr>
              <w:t xml:space="preserve">: учебник / Г.А. Хацкевич, Т.В. </w:t>
            </w:r>
            <w:proofErr w:type="spellStart"/>
            <w:r w:rsidRPr="000A78F7">
              <w:rPr>
                <w:iCs/>
                <w:sz w:val="28"/>
                <w:szCs w:val="28"/>
              </w:rPr>
              <w:t>Русилко</w:t>
            </w:r>
            <w:proofErr w:type="spellEnd"/>
            <w:r w:rsidRPr="000A78F7">
              <w:rPr>
                <w:iCs/>
                <w:sz w:val="28"/>
                <w:szCs w:val="28"/>
              </w:rPr>
              <w:t>. – Минск: РИВШ, 2021.– 452 с.</w:t>
            </w:r>
          </w:p>
          <w:p w:rsidR="00F02698" w:rsidRPr="00C649BF" w:rsidRDefault="00F02698" w:rsidP="00F02698">
            <w:pPr>
              <w:pStyle w:val="ListParagraph"/>
              <w:spacing w:after="200" w:line="276" w:lineRule="auto"/>
              <w:ind w:left="33"/>
              <w:jc w:val="both"/>
              <w:rPr>
                <w:sz w:val="24"/>
                <w:szCs w:val="24"/>
              </w:rPr>
            </w:pPr>
            <w:r>
              <w:rPr>
                <w:iCs/>
                <w:sz w:val="28"/>
                <w:szCs w:val="28"/>
              </w:rPr>
              <w:t>3. </w:t>
            </w:r>
            <w:r w:rsidRPr="000A78F7">
              <w:rPr>
                <w:iCs/>
                <w:sz w:val="28"/>
                <w:szCs w:val="28"/>
              </w:rPr>
              <w:t xml:space="preserve">Эконометрика и экономико-математические методы и модели: </w:t>
            </w:r>
            <w:r>
              <w:rPr>
                <w:iCs/>
                <w:sz w:val="28"/>
                <w:szCs w:val="28"/>
              </w:rPr>
              <w:t>у</w:t>
            </w:r>
            <w:r w:rsidRPr="000A78F7">
              <w:rPr>
                <w:iCs/>
                <w:sz w:val="28"/>
                <w:szCs w:val="28"/>
              </w:rPr>
              <w:t xml:space="preserve">чебное пособие / Г.О. Читая [и др.]; под ред. Г.О. Читая, С.Ф. </w:t>
            </w:r>
            <w:proofErr w:type="spellStart"/>
            <w:r w:rsidRPr="000A78F7">
              <w:rPr>
                <w:iCs/>
                <w:sz w:val="28"/>
                <w:szCs w:val="28"/>
              </w:rPr>
              <w:t>Миксюк</w:t>
            </w:r>
            <w:proofErr w:type="spellEnd"/>
            <w:r w:rsidRPr="000A78F7">
              <w:rPr>
                <w:iCs/>
                <w:sz w:val="28"/>
                <w:szCs w:val="28"/>
              </w:rPr>
              <w:t>. – Минск: БГЭУ, 2018. – 511 с.</w:t>
            </w:r>
          </w:p>
        </w:tc>
      </w:tr>
      <w:tr w:rsidR="00F02698" w:rsidRPr="00F02698" w:rsidTr="00F713D2">
        <w:tc>
          <w:tcPr>
            <w:tcW w:w="468" w:type="dxa"/>
            <w:tcBorders>
              <w:top w:val="single" w:sz="4" w:space="0" w:color="auto"/>
              <w:left w:val="single" w:sz="4" w:space="0" w:color="auto"/>
              <w:bottom w:val="single" w:sz="4" w:space="0" w:color="auto"/>
              <w:right w:val="single" w:sz="4" w:space="0" w:color="auto"/>
            </w:tcBorders>
            <w:hideMark/>
          </w:tcPr>
          <w:p w:rsidR="00F02698" w:rsidRPr="00E23ED3" w:rsidRDefault="00F02698"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11</w:t>
            </w:r>
          </w:p>
        </w:tc>
        <w:tc>
          <w:tcPr>
            <w:tcW w:w="2192" w:type="dxa"/>
            <w:tcBorders>
              <w:top w:val="single" w:sz="4" w:space="0" w:color="auto"/>
              <w:left w:val="single" w:sz="4" w:space="0" w:color="auto"/>
              <w:bottom w:val="single" w:sz="4" w:space="0" w:color="auto"/>
              <w:right w:val="single" w:sz="4" w:space="0" w:color="auto"/>
            </w:tcBorders>
            <w:hideMark/>
          </w:tcPr>
          <w:p w:rsidR="00F02698" w:rsidRPr="00E23ED3" w:rsidRDefault="00F02698"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Teaching</w:t>
            </w:r>
            <w:proofErr w:type="spellEnd"/>
            <w:r w:rsidRPr="00E23ED3">
              <w:rPr>
                <w:rFonts w:asciiTheme="majorBidi" w:hAnsiTheme="majorBidi" w:cstheme="majorBidi"/>
                <w:color w:val="000000" w:themeColor="text1"/>
              </w:rPr>
              <w:t xml:space="preserve"> </w:t>
            </w:r>
            <w:proofErr w:type="spellStart"/>
            <w:r w:rsidRPr="00E23ED3">
              <w:rPr>
                <w:rFonts w:asciiTheme="majorBidi" w:hAnsiTheme="majorBidi" w:cstheme="majorBidi"/>
                <w:color w:val="000000" w:themeColor="text1"/>
              </w:rPr>
              <w:t>Methods</w:t>
            </w:r>
            <w:proofErr w:type="spellEnd"/>
            <w:r w:rsidRPr="00E23ED3">
              <w:rPr>
                <w:rFonts w:asciiTheme="majorBidi" w:hAnsiTheme="majorBidi" w:cstheme="majorBidi"/>
                <w:color w:val="000000" w:themeColor="text1"/>
              </w:rPr>
              <w:t xml:space="preserve"> </w:t>
            </w:r>
          </w:p>
        </w:tc>
        <w:tc>
          <w:tcPr>
            <w:tcW w:w="6946" w:type="dxa"/>
            <w:tcBorders>
              <w:top w:val="single" w:sz="4" w:space="0" w:color="auto"/>
              <w:left w:val="single" w:sz="4" w:space="0" w:color="auto"/>
              <w:bottom w:val="single" w:sz="4" w:space="0" w:color="auto"/>
              <w:right w:val="single" w:sz="4" w:space="0" w:color="auto"/>
            </w:tcBorders>
            <w:hideMark/>
          </w:tcPr>
          <w:p w:rsidR="00F02698" w:rsidRPr="001F618A" w:rsidRDefault="00F02698" w:rsidP="00F713D2">
            <w:pPr>
              <w:pStyle w:val="NormalWeb"/>
              <w:spacing w:line="276" w:lineRule="auto"/>
              <w:rPr>
                <w:lang w:val="en-US"/>
              </w:rPr>
            </w:pPr>
            <w:r>
              <w:rPr>
                <w:lang w:val="en-US"/>
              </w:rPr>
              <w:t>e</w:t>
            </w:r>
            <w:r w:rsidRPr="00F02698">
              <w:rPr>
                <w:lang w:val="en-US"/>
              </w:rPr>
              <w:t>xplanatory-illustrative, reproductive, partially search, comparative, problematic, dialogue-heuristic, research, generalizing, analytical</w:t>
            </w:r>
            <w:r w:rsidRPr="00C649BF">
              <w:rPr>
                <w:lang w:val="en-US"/>
              </w:rPr>
              <w:t>, comparative, problematic, generalizing, analytical</w:t>
            </w:r>
          </w:p>
        </w:tc>
      </w:tr>
      <w:tr w:rsidR="00F02698" w:rsidRPr="00E23ED3" w:rsidTr="00F713D2">
        <w:tc>
          <w:tcPr>
            <w:tcW w:w="468" w:type="dxa"/>
            <w:tcBorders>
              <w:top w:val="single" w:sz="4" w:space="0" w:color="auto"/>
              <w:left w:val="single" w:sz="4" w:space="0" w:color="auto"/>
              <w:bottom w:val="single" w:sz="4" w:space="0" w:color="auto"/>
              <w:right w:val="single" w:sz="4" w:space="0" w:color="auto"/>
            </w:tcBorders>
            <w:hideMark/>
          </w:tcPr>
          <w:p w:rsidR="00F02698" w:rsidRPr="00E23ED3" w:rsidRDefault="00F02698"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12</w:t>
            </w:r>
          </w:p>
        </w:tc>
        <w:tc>
          <w:tcPr>
            <w:tcW w:w="2192" w:type="dxa"/>
            <w:tcBorders>
              <w:top w:val="single" w:sz="4" w:space="0" w:color="auto"/>
              <w:left w:val="single" w:sz="4" w:space="0" w:color="auto"/>
              <w:bottom w:val="single" w:sz="4" w:space="0" w:color="auto"/>
              <w:right w:val="single" w:sz="4" w:space="0" w:color="auto"/>
            </w:tcBorders>
            <w:hideMark/>
          </w:tcPr>
          <w:p w:rsidR="00F02698" w:rsidRPr="00E23ED3" w:rsidRDefault="00F02698"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Tuition</w:t>
            </w:r>
            <w:proofErr w:type="spellEnd"/>
            <w:r w:rsidRPr="00E23ED3">
              <w:rPr>
                <w:rFonts w:asciiTheme="majorBidi" w:hAnsiTheme="majorBidi" w:cstheme="majorBidi"/>
                <w:color w:val="000000" w:themeColor="text1"/>
              </w:rPr>
              <w:t xml:space="preserve"> Language </w:t>
            </w:r>
          </w:p>
        </w:tc>
        <w:tc>
          <w:tcPr>
            <w:tcW w:w="6946" w:type="dxa"/>
            <w:tcBorders>
              <w:top w:val="single" w:sz="4" w:space="0" w:color="auto"/>
              <w:left w:val="single" w:sz="4" w:space="0" w:color="auto"/>
              <w:bottom w:val="single" w:sz="4" w:space="0" w:color="auto"/>
              <w:right w:val="single" w:sz="4" w:space="0" w:color="auto"/>
            </w:tcBorders>
            <w:hideMark/>
          </w:tcPr>
          <w:p w:rsidR="00F02698" w:rsidRPr="00E23ED3" w:rsidRDefault="00F02698" w:rsidP="00F713D2">
            <w:pPr>
              <w:spacing w:line="276" w:lineRule="auto"/>
              <w:jc w:val="center"/>
              <w:rPr>
                <w:rFonts w:asciiTheme="majorBidi" w:hAnsiTheme="majorBidi" w:cstheme="majorBidi"/>
                <w:color w:val="000000" w:themeColor="text1"/>
                <w:lang w:val="en-US"/>
              </w:rPr>
            </w:pPr>
            <w:r w:rsidRPr="00E23ED3">
              <w:rPr>
                <w:rFonts w:asciiTheme="majorBidi" w:hAnsiTheme="majorBidi" w:cstheme="majorBidi"/>
                <w:color w:val="000000" w:themeColor="text1"/>
                <w:lang w:val="en-US"/>
              </w:rPr>
              <w:t>Russian</w:t>
            </w:r>
          </w:p>
        </w:tc>
      </w:tr>
    </w:tbl>
    <w:p w:rsidR="00F02698" w:rsidRPr="00091E57" w:rsidRDefault="00F02698" w:rsidP="00091E57"/>
    <w:sectPr w:rsidR="00F02698" w:rsidRPr="00091E57" w:rsidSect="005F47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NewRomanPSMT">
    <w:altName w:val="Times New Roman"/>
    <w:panose1 w:val="020B0604020202020204"/>
    <w:charset w:val="00"/>
    <w:family w:val="roman"/>
    <w:notTrueType/>
    <w:pitch w:val="default"/>
  </w:font>
  <w:font w:name="SimSun">
    <w:altName w:val="宋体"/>
    <w:panose1 w:val="02010600030101010101"/>
    <w:charset w:val="86"/>
    <w:family w:val="auto"/>
    <w:notTrueType/>
    <w:pitch w:val="variable"/>
    <w:sig w:usb0="000002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8B583D"/>
    <w:multiLevelType w:val="hybridMultilevel"/>
    <w:tmpl w:val="BE00A0F0"/>
    <w:lvl w:ilvl="0" w:tplc="C4523198">
      <w:start w:val="1"/>
      <w:numFmt w:val="decimal"/>
      <w:lvlText w:val="%1."/>
      <w:lvlJc w:val="left"/>
      <w:pPr>
        <w:ind w:left="1287" w:hanging="360"/>
      </w:pPr>
      <w:rPr>
        <w:b w:val="0"/>
        <w:color w:val="auto"/>
        <w:sz w:val="24"/>
        <w:szCs w:val="24"/>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 w15:restartNumberingAfterBreak="0">
    <w:nsid w:val="7B414218"/>
    <w:multiLevelType w:val="hybridMultilevel"/>
    <w:tmpl w:val="E30600C6"/>
    <w:lvl w:ilvl="0" w:tplc="FFFFFFFF">
      <w:start w:val="1"/>
      <w:numFmt w:val="decimal"/>
      <w:lvlText w:val="%1."/>
      <w:lvlJc w:val="center"/>
      <w:pPr>
        <w:ind w:left="1585" w:hanging="360"/>
      </w:pPr>
      <w:rPr>
        <w:rFonts w:hint="default"/>
        <w:spacing w:val="0"/>
        <w:kern w:val="2"/>
        <w:position w:val="0"/>
        <w:u w:val="no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1202695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062933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9C1DFF"/>
    <w:rsid w:val="00000B62"/>
    <w:rsid w:val="00001744"/>
    <w:rsid w:val="000023A5"/>
    <w:rsid w:val="00002686"/>
    <w:rsid w:val="0000490E"/>
    <w:rsid w:val="00011A60"/>
    <w:rsid w:val="00013557"/>
    <w:rsid w:val="00014CF9"/>
    <w:rsid w:val="000207CB"/>
    <w:rsid w:val="000209EB"/>
    <w:rsid w:val="00021A3F"/>
    <w:rsid w:val="00023D33"/>
    <w:rsid w:val="00025B79"/>
    <w:rsid w:val="00026E8B"/>
    <w:rsid w:val="000271DF"/>
    <w:rsid w:val="00027A70"/>
    <w:rsid w:val="000322D6"/>
    <w:rsid w:val="00032818"/>
    <w:rsid w:val="0003324A"/>
    <w:rsid w:val="0003367C"/>
    <w:rsid w:val="00033AF0"/>
    <w:rsid w:val="0003475A"/>
    <w:rsid w:val="0004667D"/>
    <w:rsid w:val="00051B9C"/>
    <w:rsid w:val="000539C5"/>
    <w:rsid w:val="00056771"/>
    <w:rsid w:val="000573F0"/>
    <w:rsid w:val="000574FE"/>
    <w:rsid w:val="00060404"/>
    <w:rsid w:val="00060B27"/>
    <w:rsid w:val="00063B8C"/>
    <w:rsid w:val="0006492B"/>
    <w:rsid w:val="0006522F"/>
    <w:rsid w:val="00065EEE"/>
    <w:rsid w:val="00066CAA"/>
    <w:rsid w:val="0007004C"/>
    <w:rsid w:val="00072EBC"/>
    <w:rsid w:val="00073114"/>
    <w:rsid w:val="000741AA"/>
    <w:rsid w:val="00082113"/>
    <w:rsid w:val="000869E5"/>
    <w:rsid w:val="00086A34"/>
    <w:rsid w:val="00086F29"/>
    <w:rsid w:val="00087593"/>
    <w:rsid w:val="00090100"/>
    <w:rsid w:val="00091E57"/>
    <w:rsid w:val="00094475"/>
    <w:rsid w:val="0009715C"/>
    <w:rsid w:val="00097A27"/>
    <w:rsid w:val="000A05D7"/>
    <w:rsid w:val="000A44AB"/>
    <w:rsid w:val="000A6C38"/>
    <w:rsid w:val="000A7375"/>
    <w:rsid w:val="000B0024"/>
    <w:rsid w:val="000B12AE"/>
    <w:rsid w:val="000B4CE5"/>
    <w:rsid w:val="000B552B"/>
    <w:rsid w:val="000B56BD"/>
    <w:rsid w:val="000C0B02"/>
    <w:rsid w:val="000C39F1"/>
    <w:rsid w:val="000C407E"/>
    <w:rsid w:val="000C603B"/>
    <w:rsid w:val="000C61B1"/>
    <w:rsid w:val="000C65B9"/>
    <w:rsid w:val="000C6B12"/>
    <w:rsid w:val="000D3AC8"/>
    <w:rsid w:val="000D5B62"/>
    <w:rsid w:val="000D5D46"/>
    <w:rsid w:val="000D6722"/>
    <w:rsid w:val="000E07EC"/>
    <w:rsid w:val="000E2F08"/>
    <w:rsid w:val="000F0B73"/>
    <w:rsid w:val="000F2C43"/>
    <w:rsid w:val="000F320D"/>
    <w:rsid w:val="000F4825"/>
    <w:rsid w:val="000F4D68"/>
    <w:rsid w:val="000F639A"/>
    <w:rsid w:val="001003B4"/>
    <w:rsid w:val="001007FA"/>
    <w:rsid w:val="001012A7"/>
    <w:rsid w:val="0010169B"/>
    <w:rsid w:val="001022B8"/>
    <w:rsid w:val="00103611"/>
    <w:rsid w:val="00105340"/>
    <w:rsid w:val="00105E71"/>
    <w:rsid w:val="00110C37"/>
    <w:rsid w:val="00110D05"/>
    <w:rsid w:val="001116D3"/>
    <w:rsid w:val="001131C5"/>
    <w:rsid w:val="001143DB"/>
    <w:rsid w:val="0011698F"/>
    <w:rsid w:val="00117F84"/>
    <w:rsid w:val="00122313"/>
    <w:rsid w:val="00123DE6"/>
    <w:rsid w:val="001254E0"/>
    <w:rsid w:val="00125B12"/>
    <w:rsid w:val="00126579"/>
    <w:rsid w:val="001329D4"/>
    <w:rsid w:val="00135297"/>
    <w:rsid w:val="00144D5F"/>
    <w:rsid w:val="00144E31"/>
    <w:rsid w:val="00145E8E"/>
    <w:rsid w:val="00146D0D"/>
    <w:rsid w:val="001473C5"/>
    <w:rsid w:val="001509AA"/>
    <w:rsid w:val="00152452"/>
    <w:rsid w:val="00152C89"/>
    <w:rsid w:val="00156B52"/>
    <w:rsid w:val="001618CA"/>
    <w:rsid w:val="001637E6"/>
    <w:rsid w:val="00170CA5"/>
    <w:rsid w:val="00171552"/>
    <w:rsid w:val="00171FC6"/>
    <w:rsid w:val="00175E98"/>
    <w:rsid w:val="00176219"/>
    <w:rsid w:val="00181FC9"/>
    <w:rsid w:val="0018233B"/>
    <w:rsid w:val="001830D0"/>
    <w:rsid w:val="0018412D"/>
    <w:rsid w:val="00190099"/>
    <w:rsid w:val="001917B9"/>
    <w:rsid w:val="00191E17"/>
    <w:rsid w:val="001967BB"/>
    <w:rsid w:val="00196BE7"/>
    <w:rsid w:val="00196EDD"/>
    <w:rsid w:val="001A0376"/>
    <w:rsid w:val="001A0FA5"/>
    <w:rsid w:val="001A4F29"/>
    <w:rsid w:val="001A6A38"/>
    <w:rsid w:val="001A6E82"/>
    <w:rsid w:val="001A7047"/>
    <w:rsid w:val="001A7F58"/>
    <w:rsid w:val="001A7FA2"/>
    <w:rsid w:val="001B09BF"/>
    <w:rsid w:val="001B4E48"/>
    <w:rsid w:val="001B61F0"/>
    <w:rsid w:val="001B649D"/>
    <w:rsid w:val="001B67AA"/>
    <w:rsid w:val="001B78AD"/>
    <w:rsid w:val="001B7E68"/>
    <w:rsid w:val="001C03E3"/>
    <w:rsid w:val="001C07CE"/>
    <w:rsid w:val="001C0C56"/>
    <w:rsid w:val="001C3578"/>
    <w:rsid w:val="001C3B01"/>
    <w:rsid w:val="001C7693"/>
    <w:rsid w:val="001D3191"/>
    <w:rsid w:val="001D66D5"/>
    <w:rsid w:val="001D680C"/>
    <w:rsid w:val="001D7F7B"/>
    <w:rsid w:val="001E1C39"/>
    <w:rsid w:val="001E4648"/>
    <w:rsid w:val="001E482C"/>
    <w:rsid w:val="001F0B9F"/>
    <w:rsid w:val="001F3E20"/>
    <w:rsid w:val="001F5D64"/>
    <w:rsid w:val="001F6732"/>
    <w:rsid w:val="001F7349"/>
    <w:rsid w:val="001F7FC7"/>
    <w:rsid w:val="002013C5"/>
    <w:rsid w:val="00201935"/>
    <w:rsid w:val="00202EF2"/>
    <w:rsid w:val="00206C11"/>
    <w:rsid w:val="00207A8A"/>
    <w:rsid w:val="00211E3E"/>
    <w:rsid w:val="0021438B"/>
    <w:rsid w:val="002157A1"/>
    <w:rsid w:val="00217C66"/>
    <w:rsid w:val="00224520"/>
    <w:rsid w:val="00233BD3"/>
    <w:rsid w:val="002349A7"/>
    <w:rsid w:val="00240A23"/>
    <w:rsid w:val="002411E3"/>
    <w:rsid w:val="002449B4"/>
    <w:rsid w:val="00245D80"/>
    <w:rsid w:val="00246641"/>
    <w:rsid w:val="002504E8"/>
    <w:rsid w:val="00251491"/>
    <w:rsid w:val="00251CAE"/>
    <w:rsid w:val="00254292"/>
    <w:rsid w:val="002560CD"/>
    <w:rsid w:val="00256631"/>
    <w:rsid w:val="00256EB8"/>
    <w:rsid w:val="002600CE"/>
    <w:rsid w:val="00260A4E"/>
    <w:rsid w:val="002612F7"/>
    <w:rsid w:val="002626EB"/>
    <w:rsid w:val="00262A93"/>
    <w:rsid w:val="00263EB5"/>
    <w:rsid w:val="00264B2A"/>
    <w:rsid w:val="00264FED"/>
    <w:rsid w:val="00265362"/>
    <w:rsid w:val="0026554F"/>
    <w:rsid w:val="00265C17"/>
    <w:rsid w:val="00265ECC"/>
    <w:rsid w:val="002667C0"/>
    <w:rsid w:val="0026792D"/>
    <w:rsid w:val="00267EF3"/>
    <w:rsid w:val="00270798"/>
    <w:rsid w:val="00271E7D"/>
    <w:rsid w:val="00274EFB"/>
    <w:rsid w:val="0027562D"/>
    <w:rsid w:val="002764FE"/>
    <w:rsid w:val="00280397"/>
    <w:rsid w:val="00281E44"/>
    <w:rsid w:val="002821DA"/>
    <w:rsid w:val="00282AD5"/>
    <w:rsid w:val="002842D0"/>
    <w:rsid w:val="00284FE6"/>
    <w:rsid w:val="00291DAC"/>
    <w:rsid w:val="00291E98"/>
    <w:rsid w:val="002934CE"/>
    <w:rsid w:val="0029429A"/>
    <w:rsid w:val="00296B44"/>
    <w:rsid w:val="002978AB"/>
    <w:rsid w:val="002A0A0F"/>
    <w:rsid w:val="002A3CCA"/>
    <w:rsid w:val="002A78EF"/>
    <w:rsid w:val="002B240F"/>
    <w:rsid w:val="002B53E8"/>
    <w:rsid w:val="002B5AF4"/>
    <w:rsid w:val="002B6A86"/>
    <w:rsid w:val="002C0707"/>
    <w:rsid w:val="002C4F33"/>
    <w:rsid w:val="002C60AC"/>
    <w:rsid w:val="002C6E38"/>
    <w:rsid w:val="002C76B6"/>
    <w:rsid w:val="002C76F9"/>
    <w:rsid w:val="002C7BEC"/>
    <w:rsid w:val="002C7D3E"/>
    <w:rsid w:val="002D40EA"/>
    <w:rsid w:val="002D67F1"/>
    <w:rsid w:val="002E195F"/>
    <w:rsid w:val="002E3B4C"/>
    <w:rsid w:val="002E4FCE"/>
    <w:rsid w:val="002F4776"/>
    <w:rsid w:val="002F6734"/>
    <w:rsid w:val="002F6756"/>
    <w:rsid w:val="002F6C1C"/>
    <w:rsid w:val="002F6C8D"/>
    <w:rsid w:val="002F70E6"/>
    <w:rsid w:val="00300CDF"/>
    <w:rsid w:val="003043EC"/>
    <w:rsid w:val="00305673"/>
    <w:rsid w:val="003060F5"/>
    <w:rsid w:val="00310CE1"/>
    <w:rsid w:val="00311218"/>
    <w:rsid w:val="0031328D"/>
    <w:rsid w:val="003152C1"/>
    <w:rsid w:val="00315C9A"/>
    <w:rsid w:val="00320346"/>
    <w:rsid w:val="00327635"/>
    <w:rsid w:val="00330379"/>
    <w:rsid w:val="0033145B"/>
    <w:rsid w:val="00331A70"/>
    <w:rsid w:val="0033583B"/>
    <w:rsid w:val="00335DCC"/>
    <w:rsid w:val="00336BF1"/>
    <w:rsid w:val="003373E8"/>
    <w:rsid w:val="00340742"/>
    <w:rsid w:val="003444C7"/>
    <w:rsid w:val="003534F6"/>
    <w:rsid w:val="003539AF"/>
    <w:rsid w:val="00354883"/>
    <w:rsid w:val="003553CF"/>
    <w:rsid w:val="00355B2C"/>
    <w:rsid w:val="003560A3"/>
    <w:rsid w:val="00356ED1"/>
    <w:rsid w:val="00357B73"/>
    <w:rsid w:val="00361386"/>
    <w:rsid w:val="00361E11"/>
    <w:rsid w:val="003626E4"/>
    <w:rsid w:val="003627E8"/>
    <w:rsid w:val="00363648"/>
    <w:rsid w:val="00364015"/>
    <w:rsid w:val="00370DC9"/>
    <w:rsid w:val="00372C5A"/>
    <w:rsid w:val="00372F7F"/>
    <w:rsid w:val="00372FBA"/>
    <w:rsid w:val="00374CC1"/>
    <w:rsid w:val="00380441"/>
    <w:rsid w:val="00383176"/>
    <w:rsid w:val="0039001D"/>
    <w:rsid w:val="003904AD"/>
    <w:rsid w:val="003913CF"/>
    <w:rsid w:val="00391D17"/>
    <w:rsid w:val="00392DED"/>
    <w:rsid w:val="00395859"/>
    <w:rsid w:val="00395BAB"/>
    <w:rsid w:val="00397C4B"/>
    <w:rsid w:val="003A59F6"/>
    <w:rsid w:val="003B0444"/>
    <w:rsid w:val="003B1315"/>
    <w:rsid w:val="003B16DD"/>
    <w:rsid w:val="003B2408"/>
    <w:rsid w:val="003B689A"/>
    <w:rsid w:val="003C3E2D"/>
    <w:rsid w:val="003D1AB1"/>
    <w:rsid w:val="003D2EE0"/>
    <w:rsid w:val="003D4B5F"/>
    <w:rsid w:val="003D70DD"/>
    <w:rsid w:val="003E090F"/>
    <w:rsid w:val="003E4006"/>
    <w:rsid w:val="003E42CA"/>
    <w:rsid w:val="003E51F8"/>
    <w:rsid w:val="003E5F8E"/>
    <w:rsid w:val="003E7BF9"/>
    <w:rsid w:val="003F1CC2"/>
    <w:rsid w:val="003F3FFB"/>
    <w:rsid w:val="003F4E37"/>
    <w:rsid w:val="003F75D5"/>
    <w:rsid w:val="0040401C"/>
    <w:rsid w:val="00406367"/>
    <w:rsid w:val="0040734C"/>
    <w:rsid w:val="0040755E"/>
    <w:rsid w:val="00407996"/>
    <w:rsid w:val="00410A66"/>
    <w:rsid w:val="00410DD4"/>
    <w:rsid w:val="0041255B"/>
    <w:rsid w:val="004158A3"/>
    <w:rsid w:val="00416339"/>
    <w:rsid w:val="00420C4F"/>
    <w:rsid w:val="0042401C"/>
    <w:rsid w:val="00424051"/>
    <w:rsid w:val="00424809"/>
    <w:rsid w:val="00424DDE"/>
    <w:rsid w:val="00426622"/>
    <w:rsid w:val="00426DDB"/>
    <w:rsid w:val="004321E5"/>
    <w:rsid w:val="004348F9"/>
    <w:rsid w:val="0043513D"/>
    <w:rsid w:val="0043625D"/>
    <w:rsid w:val="00437AAE"/>
    <w:rsid w:val="00444958"/>
    <w:rsid w:val="00444E38"/>
    <w:rsid w:val="00444F66"/>
    <w:rsid w:val="00445BEA"/>
    <w:rsid w:val="00446075"/>
    <w:rsid w:val="0044678A"/>
    <w:rsid w:val="004501DD"/>
    <w:rsid w:val="004518B3"/>
    <w:rsid w:val="004528EA"/>
    <w:rsid w:val="00452C11"/>
    <w:rsid w:val="00452CEE"/>
    <w:rsid w:val="00454140"/>
    <w:rsid w:val="00456B72"/>
    <w:rsid w:val="00460764"/>
    <w:rsid w:val="004610F7"/>
    <w:rsid w:val="004612F9"/>
    <w:rsid w:val="00463544"/>
    <w:rsid w:val="004659C4"/>
    <w:rsid w:val="00470A1D"/>
    <w:rsid w:val="00470EB1"/>
    <w:rsid w:val="004753A9"/>
    <w:rsid w:val="00476969"/>
    <w:rsid w:val="0047750E"/>
    <w:rsid w:val="00477C79"/>
    <w:rsid w:val="004811A5"/>
    <w:rsid w:val="0048197E"/>
    <w:rsid w:val="0048244A"/>
    <w:rsid w:val="004826B7"/>
    <w:rsid w:val="00482D6E"/>
    <w:rsid w:val="00483778"/>
    <w:rsid w:val="00486234"/>
    <w:rsid w:val="004875C3"/>
    <w:rsid w:val="004919EA"/>
    <w:rsid w:val="00492D86"/>
    <w:rsid w:val="00496DB6"/>
    <w:rsid w:val="00496DFA"/>
    <w:rsid w:val="004A1FA6"/>
    <w:rsid w:val="004A4671"/>
    <w:rsid w:val="004A549C"/>
    <w:rsid w:val="004A611B"/>
    <w:rsid w:val="004A7590"/>
    <w:rsid w:val="004B1366"/>
    <w:rsid w:val="004B3E66"/>
    <w:rsid w:val="004B4CC2"/>
    <w:rsid w:val="004B597E"/>
    <w:rsid w:val="004C0DF5"/>
    <w:rsid w:val="004C1836"/>
    <w:rsid w:val="004C1DA9"/>
    <w:rsid w:val="004C27DC"/>
    <w:rsid w:val="004C5F8A"/>
    <w:rsid w:val="004C72F3"/>
    <w:rsid w:val="004D0322"/>
    <w:rsid w:val="004D03E0"/>
    <w:rsid w:val="004D1036"/>
    <w:rsid w:val="004D396B"/>
    <w:rsid w:val="004D7D63"/>
    <w:rsid w:val="004E2726"/>
    <w:rsid w:val="004E5E27"/>
    <w:rsid w:val="004E7B13"/>
    <w:rsid w:val="004E7DF1"/>
    <w:rsid w:val="004F4F9E"/>
    <w:rsid w:val="004F5DD1"/>
    <w:rsid w:val="004F7EC0"/>
    <w:rsid w:val="00500C84"/>
    <w:rsid w:val="00501668"/>
    <w:rsid w:val="00502EC3"/>
    <w:rsid w:val="00503158"/>
    <w:rsid w:val="00506173"/>
    <w:rsid w:val="005077D9"/>
    <w:rsid w:val="0051229E"/>
    <w:rsid w:val="00513CE0"/>
    <w:rsid w:val="0052347B"/>
    <w:rsid w:val="005247F9"/>
    <w:rsid w:val="005248A7"/>
    <w:rsid w:val="00526CDE"/>
    <w:rsid w:val="00530EEB"/>
    <w:rsid w:val="00530FEE"/>
    <w:rsid w:val="00531EC2"/>
    <w:rsid w:val="00532787"/>
    <w:rsid w:val="00534551"/>
    <w:rsid w:val="00535340"/>
    <w:rsid w:val="00536CBE"/>
    <w:rsid w:val="00541C6A"/>
    <w:rsid w:val="00543A46"/>
    <w:rsid w:val="00544EA5"/>
    <w:rsid w:val="0054560E"/>
    <w:rsid w:val="005507EE"/>
    <w:rsid w:val="0055192E"/>
    <w:rsid w:val="005523F9"/>
    <w:rsid w:val="00553EB0"/>
    <w:rsid w:val="00556DCA"/>
    <w:rsid w:val="00557E41"/>
    <w:rsid w:val="00557E80"/>
    <w:rsid w:val="00570EC4"/>
    <w:rsid w:val="005737E7"/>
    <w:rsid w:val="00575397"/>
    <w:rsid w:val="00577439"/>
    <w:rsid w:val="00590099"/>
    <w:rsid w:val="005912DE"/>
    <w:rsid w:val="00593ACC"/>
    <w:rsid w:val="0059548C"/>
    <w:rsid w:val="005956B0"/>
    <w:rsid w:val="00597399"/>
    <w:rsid w:val="005A12C4"/>
    <w:rsid w:val="005A1CF5"/>
    <w:rsid w:val="005A4EE4"/>
    <w:rsid w:val="005A73CD"/>
    <w:rsid w:val="005B0897"/>
    <w:rsid w:val="005B0E4D"/>
    <w:rsid w:val="005B6B1B"/>
    <w:rsid w:val="005C0F2B"/>
    <w:rsid w:val="005C303B"/>
    <w:rsid w:val="005C5FBF"/>
    <w:rsid w:val="005C6834"/>
    <w:rsid w:val="005C6B1C"/>
    <w:rsid w:val="005C7254"/>
    <w:rsid w:val="005C7418"/>
    <w:rsid w:val="005D0E5A"/>
    <w:rsid w:val="005D1A92"/>
    <w:rsid w:val="005D3BC9"/>
    <w:rsid w:val="005D4FB8"/>
    <w:rsid w:val="005D4FFC"/>
    <w:rsid w:val="005D6B38"/>
    <w:rsid w:val="005E0D3D"/>
    <w:rsid w:val="005E2E30"/>
    <w:rsid w:val="005E33FE"/>
    <w:rsid w:val="005E405D"/>
    <w:rsid w:val="005E7411"/>
    <w:rsid w:val="005F08C5"/>
    <w:rsid w:val="005F47C1"/>
    <w:rsid w:val="005F7BF3"/>
    <w:rsid w:val="005F7C8D"/>
    <w:rsid w:val="006063F8"/>
    <w:rsid w:val="00607213"/>
    <w:rsid w:val="006078CD"/>
    <w:rsid w:val="0061276C"/>
    <w:rsid w:val="006132AA"/>
    <w:rsid w:val="00613BAA"/>
    <w:rsid w:val="00615D7C"/>
    <w:rsid w:val="0062041F"/>
    <w:rsid w:val="006207B5"/>
    <w:rsid w:val="00620A57"/>
    <w:rsid w:val="00621104"/>
    <w:rsid w:val="00625321"/>
    <w:rsid w:val="00627CCB"/>
    <w:rsid w:val="00630F5C"/>
    <w:rsid w:val="00631024"/>
    <w:rsid w:val="00631A9E"/>
    <w:rsid w:val="0063298B"/>
    <w:rsid w:val="00634421"/>
    <w:rsid w:val="00634783"/>
    <w:rsid w:val="00634873"/>
    <w:rsid w:val="00634924"/>
    <w:rsid w:val="00636D06"/>
    <w:rsid w:val="00640CA6"/>
    <w:rsid w:val="00642E5B"/>
    <w:rsid w:val="0064652C"/>
    <w:rsid w:val="00647C18"/>
    <w:rsid w:val="006528EC"/>
    <w:rsid w:val="00652DBE"/>
    <w:rsid w:val="00655B38"/>
    <w:rsid w:val="006629A8"/>
    <w:rsid w:val="0066356D"/>
    <w:rsid w:val="00663852"/>
    <w:rsid w:val="00665BE4"/>
    <w:rsid w:val="00672749"/>
    <w:rsid w:val="00673F8D"/>
    <w:rsid w:val="00674617"/>
    <w:rsid w:val="0067794D"/>
    <w:rsid w:val="00682131"/>
    <w:rsid w:val="00682DF8"/>
    <w:rsid w:val="006835FE"/>
    <w:rsid w:val="006836D7"/>
    <w:rsid w:val="00685414"/>
    <w:rsid w:val="0068625D"/>
    <w:rsid w:val="0068666E"/>
    <w:rsid w:val="006879C8"/>
    <w:rsid w:val="006920BF"/>
    <w:rsid w:val="0069330D"/>
    <w:rsid w:val="00693E77"/>
    <w:rsid w:val="00693EA1"/>
    <w:rsid w:val="00694075"/>
    <w:rsid w:val="00694CA8"/>
    <w:rsid w:val="006A1113"/>
    <w:rsid w:val="006A1375"/>
    <w:rsid w:val="006A32D3"/>
    <w:rsid w:val="006A4B8F"/>
    <w:rsid w:val="006A6E33"/>
    <w:rsid w:val="006B0477"/>
    <w:rsid w:val="006B3F35"/>
    <w:rsid w:val="006B6098"/>
    <w:rsid w:val="006B7CA6"/>
    <w:rsid w:val="006C14CE"/>
    <w:rsid w:val="006C3643"/>
    <w:rsid w:val="006C3E1D"/>
    <w:rsid w:val="006D1081"/>
    <w:rsid w:val="006D176D"/>
    <w:rsid w:val="006D2A00"/>
    <w:rsid w:val="006D41C9"/>
    <w:rsid w:val="006D4ECC"/>
    <w:rsid w:val="006E5491"/>
    <w:rsid w:val="006F0EFD"/>
    <w:rsid w:val="006F25A9"/>
    <w:rsid w:val="006F2E27"/>
    <w:rsid w:val="006F4773"/>
    <w:rsid w:val="006F51CA"/>
    <w:rsid w:val="006F53C3"/>
    <w:rsid w:val="006F6AB1"/>
    <w:rsid w:val="006F6B68"/>
    <w:rsid w:val="006F7D1C"/>
    <w:rsid w:val="00702BC4"/>
    <w:rsid w:val="0070315F"/>
    <w:rsid w:val="0070469F"/>
    <w:rsid w:val="00705531"/>
    <w:rsid w:val="00705A78"/>
    <w:rsid w:val="00712930"/>
    <w:rsid w:val="007207C0"/>
    <w:rsid w:val="00721026"/>
    <w:rsid w:val="00722A13"/>
    <w:rsid w:val="0072367A"/>
    <w:rsid w:val="007269A8"/>
    <w:rsid w:val="00727933"/>
    <w:rsid w:val="0073325B"/>
    <w:rsid w:val="0073431C"/>
    <w:rsid w:val="007343E3"/>
    <w:rsid w:val="00735487"/>
    <w:rsid w:val="00735680"/>
    <w:rsid w:val="007367BB"/>
    <w:rsid w:val="00741C2F"/>
    <w:rsid w:val="00742502"/>
    <w:rsid w:val="00742F04"/>
    <w:rsid w:val="007438A1"/>
    <w:rsid w:val="00743B6E"/>
    <w:rsid w:val="00745C95"/>
    <w:rsid w:val="00747433"/>
    <w:rsid w:val="00747580"/>
    <w:rsid w:val="007475E5"/>
    <w:rsid w:val="0074770F"/>
    <w:rsid w:val="00747EE7"/>
    <w:rsid w:val="007510C1"/>
    <w:rsid w:val="00752788"/>
    <w:rsid w:val="0075429C"/>
    <w:rsid w:val="00760B45"/>
    <w:rsid w:val="007627D3"/>
    <w:rsid w:val="00764B33"/>
    <w:rsid w:val="00764C54"/>
    <w:rsid w:val="00764D27"/>
    <w:rsid w:val="007676DE"/>
    <w:rsid w:val="007719FF"/>
    <w:rsid w:val="007738CD"/>
    <w:rsid w:val="00773B8D"/>
    <w:rsid w:val="00775173"/>
    <w:rsid w:val="007753ED"/>
    <w:rsid w:val="00782B0F"/>
    <w:rsid w:val="00784BD9"/>
    <w:rsid w:val="00785899"/>
    <w:rsid w:val="00787064"/>
    <w:rsid w:val="00790604"/>
    <w:rsid w:val="007933AE"/>
    <w:rsid w:val="00793BAC"/>
    <w:rsid w:val="007945BC"/>
    <w:rsid w:val="0079581A"/>
    <w:rsid w:val="00797C23"/>
    <w:rsid w:val="007A40F2"/>
    <w:rsid w:val="007A4656"/>
    <w:rsid w:val="007A4A16"/>
    <w:rsid w:val="007A6227"/>
    <w:rsid w:val="007A70E5"/>
    <w:rsid w:val="007A7C72"/>
    <w:rsid w:val="007B2E57"/>
    <w:rsid w:val="007B580E"/>
    <w:rsid w:val="007B5E90"/>
    <w:rsid w:val="007B61E4"/>
    <w:rsid w:val="007B707F"/>
    <w:rsid w:val="007C628F"/>
    <w:rsid w:val="007D11D2"/>
    <w:rsid w:val="007D2EE8"/>
    <w:rsid w:val="007D3469"/>
    <w:rsid w:val="007D3B9E"/>
    <w:rsid w:val="007D45A1"/>
    <w:rsid w:val="007D6C5B"/>
    <w:rsid w:val="007D7496"/>
    <w:rsid w:val="007E6554"/>
    <w:rsid w:val="007E783A"/>
    <w:rsid w:val="007F08AF"/>
    <w:rsid w:val="007F0C0D"/>
    <w:rsid w:val="007F42F4"/>
    <w:rsid w:val="00802F60"/>
    <w:rsid w:val="0080383A"/>
    <w:rsid w:val="00807760"/>
    <w:rsid w:val="00810581"/>
    <w:rsid w:val="00812AF1"/>
    <w:rsid w:val="00814E59"/>
    <w:rsid w:val="0082036A"/>
    <w:rsid w:val="00821A13"/>
    <w:rsid w:val="00822060"/>
    <w:rsid w:val="008223CB"/>
    <w:rsid w:val="008330DD"/>
    <w:rsid w:val="00834213"/>
    <w:rsid w:val="00834504"/>
    <w:rsid w:val="00835309"/>
    <w:rsid w:val="00836256"/>
    <w:rsid w:val="008372B5"/>
    <w:rsid w:val="00842BEE"/>
    <w:rsid w:val="008465CC"/>
    <w:rsid w:val="00847434"/>
    <w:rsid w:val="0085322C"/>
    <w:rsid w:val="00854DFE"/>
    <w:rsid w:val="008608E8"/>
    <w:rsid w:val="008659F8"/>
    <w:rsid w:val="00867D46"/>
    <w:rsid w:val="00873ADC"/>
    <w:rsid w:val="0087457A"/>
    <w:rsid w:val="00874DA6"/>
    <w:rsid w:val="00876173"/>
    <w:rsid w:val="008775CD"/>
    <w:rsid w:val="008775FA"/>
    <w:rsid w:val="0088085C"/>
    <w:rsid w:val="00882A2F"/>
    <w:rsid w:val="0088385B"/>
    <w:rsid w:val="00884B98"/>
    <w:rsid w:val="008900AD"/>
    <w:rsid w:val="0089407C"/>
    <w:rsid w:val="00894DFD"/>
    <w:rsid w:val="008A2578"/>
    <w:rsid w:val="008A4224"/>
    <w:rsid w:val="008A4D97"/>
    <w:rsid w:val="008A64EC"/>
    <w:rsid w:val="008B08BF"/>
    <w:rsid w:val="008B0C24"/>
    <w:rsid w:val="008B6FC3"/>
    <w:rsid w:val="008B71B5"/>
    <w:rsid w:val="008B75E0"/>
    <w:rsid w:val="008C106A"/>
    <w:rsid w:val="008C10E8"/>
    <w:rsid w:val="008C1EA8"/>
    <w:rsid w:val="008C27BD"/>
    <w:rsid w:val="008C42CE"/>
    <w:rsid w:val="008D2099"/>
    <w:rsid w:val="008D696E"/>
    <w:rsid w:val="008D6FBF"/>
    <w:rsid w:val="008E17AB"/>
    <w:rsid w:val="008E1BB7"/>
    <w:rsid w:val="008E436F"/>
    <w:rsid w:val="008E44EC"/>
    <w:rsid w:val="008E74CC"/>
    <w:rsid w:val="008F53B1"/>
    <w:rsid w:val="008F572D"/>
    <w:rsid w:val="00900EE8"/>
    <w:rsid w:val="00903648"/>
    <w:rsid w:val="009049F7"/>
    <w:rsid w:val="00904FB5"/>
    <w:rsid w:val="009055C7"/>
    <w:rsid w:val="00907354"/>
    <w:rsid w:val="009117AF"/>
    <w:rsid w:val="0091373C"/>
    <w:rsid w:val="009138D7"/>
    <w:rsid w:val="00914A41"/>
    <w:rsid w:val="00917E73"/>
    <w:rsid w:val="009213DB"/>
    <w:rsid w:val="009234AB"/>
    <w:rsid w:val="00925590"/>
    <w:rsid w:val="00927CBD"/>
    <w:rsid w:val="00933354"/>
    <w:rsid w:val="0093498C"/>
    <w:rsid w:val="009353C7"/>
    <w:rsid w:val="00937522"/>
    <w:rsid w:val="0094075D"/>
    <w:rsid w:val="00940AF1"/>
    <w:rsid w:val="00941DD2"/>
    <w:rsid w:val="00942E89"/>
    <w:rsid w:val="009464B4"/>
    <w:rsid w:val="00951F8F"/>
    <w:rsid w:val="009537CA"/>
    <w:rsid w:val="009550A3"/>
    <w:rsid w:val="009605B6"/>
    <w:rsid w:val="009617C9"/>
    <w:rsid w:val="0096256E"/>
    <w:rsid w:val="00963F28"/>
    <w:rsid w:val="00964709"/>
    <w:rsid w:val="00964882"/>
    <w:rsid w:val="009657EB"/>
    <w:rsid w:val="00965CA7"/>
    <w:rsid w:val="00966EC9"/>
    <w:rsid w:val="00967A64"/>
    <w:rsid w:val="00970F92"/>
    <w:rsid w:val="0097190A"/>
    <w:rsid w:val="009722A4"/>
    <w:rsid w:val="00976E38"/>
    <w:rsid w:val="0098061C"/>
    <w:rsid w:val="00982DE0"/>
    <w:rsid w:val="00983833"/>
    <w:rsid w:val="0098680B"/>
    <w:rsid w:val="00987AB5"/>
    <w:rsid w:val="009969A4"/>
    <w:rsid w:val="00996AE4"/>
    <w:rsid w:val="00997958"/>
    <w:rsid w:val="009A08F8"/>
    <w:rsid w:val="009A27FE"/>
    <w:rsid w:val="009A5B5B"/>
    <w:rsid w:val="009B09DF"/>
    <w:rsid w:val="009B23DD"/>
    <w:rsid w:val="009B2436"/>
    <w:rsid w:val="009B5633"/>
    <w:rsid w:val="009B62BF"/>
    <w:rsid w:val="009C0A4B"/>
    <w:rsid w:val="009C0FB9"/>
    <w:rsid w:val="009C1DFF"/>
    <w:rsid w:val="009C6F35"/>
    <w:rsid w:val="009C74A0"/>
    <w:rsid w:val="009D2ABD"/>
    <w:rsid w:val="009D496C"/>
    <w:rsid w:val="009E0BBB"/>
    <w:rsid w:val="009E129B"/>
    <w:rsid w:val="009E13FB"/>
    <w:rsid w:val="009E18A5"/>
    <w:rsid w:val="009E51DF"/>
    <w:rsid w:val="009E6C5E"/>
    <w:rsid w:val="009E6E99"/>
    <w:rsid w:val="009F02D8"/>
    <w:rsid w:val="009F13FB"/>
    <w:rsid w:val="009F2808"/>
    <w:rsid w:val="009F735A"/>
    <w:rsid w:val="009F749C"/>
    <w:rsid w:val="00A0255C"/>
    <w:rsid w:val="00A04118"/>
    <w:rsid w:val="00A059AF"/>
    <w:rsid w:val="00A066D0"/>
    <w:rsid w:val="00A076EA"/>
    <w:rsid w:val="00A11B5D"/>
    <w:rsid w:val="00A13D33"/>
    <w:rsid w:val="00A141FD"/>
    <w:rsid w:val="00A2033A"/>
    <w:rsid w:val="00A205D7"/>
    <w:rsid w:val="00A24535"/>
    <w:rsid w:val="00A27A4A"/>
    <w:rsid w:val="00A27FAA"/>
    <w:rsid w:val="00A3093D"/>
    <w:rsid w:val="00A311B6"/>
    <w:rsid w:val="00A35489"/>
    <w:rsid w:val="00A35C09"/>
    <w:rsid w:val="00A361B7"/>
    <w:rsid w:val="00A42A6B"/>
    <w:rsid w:val="00A4400F"/>
    <w:rsid w:val="00A46FA1"/>
    <w:rsid w:val="00A4785E"/>
    <w:rsid w:val="00A51F9A"/>
    <w:rsid w:val="00A5377C"/>
    <w:rsid w:val="00A54144"/>
    <w:rsid w:val="00A55FBA"/>
    <w:rsid w:val="00A60A6A"/>
    <w:rsid w:val="00A63007"/>
    <w:rsid w:val="00A63A29"/>
    <w:rsid w:val="00A645D1"/>
    <w:rsid w:val="00A653C8"/>
    <w:rsid w:val="00A67D3D"/>
    <w:rsid w:val="00A71841"/>
    <w:rsid w:val="00A71BA2"/>
    <w:rsid w:val="00A71CE9"/>
    <w:rsid w:val="00A7682F"/>
    <w:rsid w:val="00A80825"/>
    <w:rsid w:val="00A821D4"/>
    <w:rsid w:val="00A82207"/>
    <w:rsid w:val="00A8257B"/>
    <w:rsid w:val="00A82D18"/>
    <w:rsid w:val="00A83B78"/>
    <w:rsid w:val="00A847F5"/>
    <w:rsid w:val="00A8548B"/>
    <w:rsid w:val="00A87097"/>
    <w:rsid w:val="00A873DE"/>
    <w:rsid w:val="00A87FC3"/>
    <w:rsid w:val="00A91ED3"/>
    <w:rsid w:val="00A93CD9"/>
    <w:rsid w:val="00A976F3"/>
    <w:rsid w:val="00A97D6D"/>
    <w:rsid w:val="00AA105E"/>
    <w:rsid w:val="00AA27D9"/>
    <w:rsid w:val="00AA2BD6"/>
    <w:rsid w:val="00AA3850"/>
    <w:rsid w:val="00AA39C6"/>
    <w:rsid w:val="00AA3E83"/>
    <w:rsid w:val="00AA7807"/>
    <w:rsid w:val="00AA7C96"/>
    <w:rsid w:val="00AB255A"/>
    <w:rsid w:val="00AB29BA"/>
    <w:rsid w:val="00AB3DEB"/>
    <w:rsid w:val="00AB5C8C"/>
    <w:rsid w:val="00AC23CC"/>
    <w:rsid w:val="00AC2E24"/>
    <w:rsid w:val="00AC5AB6"/>
    <w:rsid w:val="00AC5F14"/>
    <w:rsid w:val="00AC5FF6"/>
    <w:rsid w:val="00AD25D5"/>
    <w:rsid w:val="00AD315A"/>
    <w:rsid w:val="00AD4AB1"/>
    <w:rsid w:val="00AD4E24"/>
    <w:rsid w:val="00AD63CF"/>
    <w:rsid w:val="00AD73A0"/>
    <w:rsid w:val="00AD7CB4"/>
    <w:rsid w:val="00AD7E0C"/>
    <w:rsid w:val="00AE0D43"/>
    <w:rsid w:val="00AE6440"/>
    <w:rsid w:val="00AE6B0A"/>
    <w:rsid w:val="00AE6DB8"/>
    <w:rsid w:val="00AF16B2"/>
    <w:rsid w:val="00AF4D9E"/>
    <w:rsid w:val="00AF5C37"/>
    <w:rsid w:val="00AF60ED"/>
    <w:rsid w:val="00AF664C"/>
    <w:rsid w:val="00AF7BCF"/>
    <w:rsid w:val="00B00CCB"/>
    <w:rsid w:val="00B042CF"/>
    <w:rsid w:val="00B0446A"/>
    <w:rsid w:val="00B065FA"/>
    <w:rsid w:val="00B068C5"/>
    <w:rsid w:val="00B07277"/>
    <w:rsid w:val="00B07775"/>
    <w:rsid w:val="00B1273F"/>
    <w:rsid w:val="00B16A00"/>
    <w:rsid w:val="00B16D2F"/>
    <w:rsid w:val="00B17042"/>
    <w:rsid w:val="00B20A37"/>
    <w:rsid w:val="00B23D74"/>
    <w:rsid w:val="00B24FD4"/>
    <w:rsid w:val="00B267EF"/>
    <w:rsid w:val="00B31C0B"/>
    <w:rsid w:val="00B35842"/>
    <w:rsid w:val="00B36E49"/>
    <w:rsid w:val="00B375A4"/>
    <w:rsid w:val="00B4007C"/>
    <w:rsid w:val="00B42042"/>
    <w:rsid w:val="00B44858"/>
    <w:rsid w:val="00B45467"/>
    <w:rsid w:val="00B47583"/>
    <w:rsid w:val="00B511E6"/>
    <w:rsid w:val="00B51585"/>
    <w:rsid w:val="00B51F6B"/>
    <w:rsid w:val="00B52FD9"/>
    <w:rsid w:val="00B57A05"/>
    <w:rsid w:val="00B66066"/>
    <w:rsid w:val="00B66F7E"/>
    <w:rsid w:val="00B70A42"/>
    <w:rsid w:val="00B70C51"/>
    <w:rsid w:val="00B758F8"/>
    <w:rsid w:val="00B77A1C"/>
    <w:rsid w:val="00B83765"/>
    <w:rsid w:val="00B85136"/>
    <w:rsid w:val="00B950AF"/>
    <w:rsid w:val="00B96175"/>
    <w:rsid w:val="00BA1384"/>
    <w:rsid w:val="00BA2E8F"/>
    <w:rsid w:val="00BA3683"/>
    <w:rsid w:val="00BA3CEB"/>
    <w:rsid w:val="00BA494B"/>
    <w:rsid w:val="00BB2084"/>
    <w:rsid w:val="00BB3D68"/>
    <w:rsid w:val="00BC2762"/>
    <w:rsid w:val="00BC4DB1"/>
    <w:rsid w:val="00BC65D2"/>
    <w:rsid w:val="00BD07DA"/>
    <w:rsid w:val="00BD1032"/>
    <w:rsid w:val="00BD3170"/>
    <w:rsid w:val="00BD34DD"/>
    <w:rsid w:val="00BD4F06"/>
    <w:rsid w:val="00BD5598"/>
    <w:rsid w:val="00BD769C"/>
    <w:rsid w:val="00BD7D3A"/>
    <w:rsid w:val="00BE020F"/>
    <w:rsid w:val="00BE04B4"/>
    <w:rsid w:val="00BE0B73"/>
    <w:rsid w:val="00BE266E"/>
    <w:rsid w:val="00BE2F06"/>
    <w:rsid w:val="00BE378F"/>
    <w:rsid w:val="00BE411B"/>
    <w:rsid w:val="00BE4303"/>
    <w:rsid w:val="00BE44E4"/>
    <w:rsid w:val="00BE54E5"/>
    <w:rsid w:val="00BE5ECF"/>
    <w:rsid w:val="00BE61F2"/>
    <w:rsid w:val="00BF3901"/>
    <w:rsid w:val="00BF5567"/>
    <w:rsid w:val="00BF7849"/>
    <w:rsid w:val="00C007B4"/>
    <w:rsid w:val="00C05DF8"/>
    <w:rsid w:val="00C06167"/>
    <w:rsid w:val="00C124B9"/>
    <w:rsid w:val="00C12D5D"/>
    <w:rsid w:val="00C12E74"/>
    <w:rsid w:val="00C13F3C"/>
    <w:rsid w:val="00C14E59"/>
    <w:rsid w:val="00C17A93"/>
    <w:rsid w:val="00C17AB0"/>
    <w:rsid w:val="00C17BBD"/>
    <w:rsid w:val="00C23D60"/>
    <w:rsid w:val="00C23F3A"/>
    <w:rsid w:val="00C25B89"/>
    <w:rsid w:val="00C34A31"/>
    <w:rsid w:val="00C36C27"/>
    <w:rsid w:val="00C3776F"/>
    <w:rsid w:val="00C409DD"/>
    <w:rsid w:val="00C41575"/>
    <w:rsid w:val="00C438F5"/>
    <w:rsid w:val="00C44406"/>
    <w:rsid w:val="00C44A80"/>
    <w:rsid w:val="00C44BE1"/>
    <w:rsid w:val="00C45466"/>
    <w:rsid w:val="00C47085"/>
    <w:rsid w:val="00C47FD1"/>
    <w:rsid w:val="00C517D5"/>
    <w:rsid w:val="00C51B34"/>
    <w:rsid w:val="00C52212"/>
    <w:rsid w:val="00C602EA"/>
    <w:rsid w:val="00C6050D"/>
    <w:rsid w:val="00C6169A"/>
    <w:rsid w:val="00C634B1"/>
    <w:rsid w:val="00C70EF1"/>
    <w:rsid w:val="00C715BA"/>
    <w:rsid w:val="00C71E61"/>
    <w:rsid w:val="00C74634"/>
    <w:rsid w:val="00C74AB2"/>
    <w:rsid w:val="00C75760"/>
    <w:rsid w:val="00C8292A"/>
    <w:rsid w:val="00C83921"/>
    <w:rsid w:val="00C84026"/>
    <w:rsid w:val="00C87C9B"/>
    <w:rsid w:val="00C90AE3"/>
    <w:rsid w:val="00C919C3"/>
    <w:rsid w:val="00C92B88"/>
    <w:rsid w:val="00C94E4A"/>
    <w:rsid w:val="00CA54C6"/>
    <w:rsid w:val="00CA7159"/>
    <w:rsid w:val="00CB0396"/>
    <w:rsid w:val="00CB2442"/>
    <w:rsid w:val="00CB3DFC"/>
    <w:rsid w:val="00CB5FD8"/>
    <w:rsid w:val="00CC165D"/>
    <w:rsid w:val="00CC27ED"/>
    <w:rsid w:val="00CC527B"/>
    <w:rsid w:val="00CC74F1"/>
    <w:rsid w:val="00CC77BD"/>
    <w:rsid w:val="00CD1A22"/>
    <w:rsid w:val="00CD23A7"/>
    <w:rsid w:val="00CD2D81"/>
    <w:rsid w:val="00CD6067"/>
    <w:rsid w:val="00CD72A3"/>
    <w:rsid w:val="00CE01E5"/>
    <w:rsid w:val="00CE1689"/>
    <w:rsid w:val="00CE2711"/>
    <w:rsid w:val="00CE682F"/>
    <w:rsid w:val="00CE7D0B"/>
    <w:rsid w:val="00CF09F4"/>
    <w:rsid w:val="00CF18DD"/>
    <w:rsid w:val="00CF1C4F"/>
    <w:rsid w:val="00CF409A"/>
    <w:rsid w:val="00CF4444"/>
    <w:rsid w:val="00CF7EC9"/>
    <w:rsid w:val="00D03076"/>
    <w:rsid w:val="00D064A4"/>
    <w:rsid w:val="00D15030"/>
    <w:rsid w:val="00D15D4E"/>
    <w:rsid w:val="00D170C8"/>
    <w:rsid w:val="00D202D0"/>
    <w:rsid w:val="00D232F3"/>
    <w:rsid w:val="00D2448A"/>
    <w:rsid w:val="00D25750"/>
    <w:rsid w:val="00D27E7B"/>
    <w:rsid w:val="00D31513"/>
    <w:rsid w:val="00D32AC2"/>
    <w:rsid w:val="00D40C32"/>
    <w:rsid w:val="00D42C3C"/>
    <w:rsid w:val="00D47234"/>
    <w:rsid w:val="00D50269"/>
    <w:rsid w:val="00D51CF7"/>
    <w:rsid w:val="00D52599"/>
    <w:rsid w:val="00D53A6A"/>
    <w:rsid w:val="00D53D08"/>
    <w:rsid w:val="00D543BA"/>
    <w:rsid w:val="00D54BE6"/>
    <w:rsid w:val="00D551E6"/>
    <w:rsid w:val="00D570D9"/>
    <w:rsid w:val="00D574E1"/>
    <w:rsid w:val="00D57CAE"/>
    <w:rsid w:val="00D57D0B"/>
    <w:rsid w:val="00D57F03"/>
    <w:rsid w:val="00D6182E"/>
    <w:rsid w:val="00D6356F"/>
    <w:rsid w:val="00D6402B"/>
    <w:rsid w:val="00D649E2"/>
    <w:rsid w:val="00D65899"/>
    <w:rsid w:val="00D65DBE"/>
    <w:rsid w:val="00D7065F"/>
    <w:rsid w:val="00D73A38"/>
    <w:rsid w:val="00D74A36"/>
    <w:rsid w:val="00D75AC4"/>
    <w:rsid w:val="00D75B66"/>
    <w:rsid w:val="00D77A1F"/>
    <w:rsid w:val="00D849C8"/>
    <w:rsid w:val="00D863E0"/>
    <w:rsid w:val="00D86736"/>
    <w:rsid w:val="00D8727E"/>
    <w:rsid w:val="00D92CA6"/>
    <w:rsid w:val="00D94256"/>
    <w:rsid w:val="00D96D02"/>
    <w:rsid w:val="00DA0AF9"/>
    <w:rsid w:val="00DA34C0"/>
    <w:rsid w:val="00DA47B7"/>
    <w:rsid w:val="00DA4E7C"/>
    <w:rsid w:val="00DA5401"/>
    <w:rsid w:val="00DA7457"/>
    <w:rsid w:val="00DB0AB4"/>
    <w:rsid w:val="00DB141A"/>
    <w:rsid w:val="00DB1C10"/>
    <w:rsid w:val="00DB1C42"/>
    <w:rsid w:val="00DB236B"/>
    <w:rsid w:val="00DB36CA"/>
    <w:rsid w:val="00DB693D"/>
    <w:rsid w:val="00DB747F"/>
    <w:rsid w:val="00DC37FD"/>
    <w:rsid w:val="00DC412B"/>
    <w:rsid w:val="00DD0076"/>
    <w:rsid w:val="00DD1320"/>
    <w:rsid w:val="00DD42A0"/>
    <w:rsid w:val="00DE0798"/>
    <w:rsid w:val="00DE151F"/>
    <w:rsid w:val="00DE22A7"/>
    <w:rsid w:val="00DE5894"/>
    <w:rsid w:val="00DE72F5"/>
    <w:rsid w:val="00DE7485"/>
    <w:rsid w:val="00DE74C7"/>
    <w:rsid w:val="00DF0682"/>
    <w:rsid w:val="00DF0F2D"/>
    <w:rsid w:val="00DF1724"/>
    <w:rsid w:val="00DF59C0"/>
    <w:rsid w:val="00E00B78"/>
    <w:rsid w:val="00E00C67"/>
    <w:rsid w:val="00E02F18"/>
    <w:rsid w:val="00E074B7"/>
    <w:rsid w:val="00E112D4"/>
    <w:rsid w:val="00E13040"/>
    <w:rsid w:val="00E13217"/>
    <w:rsid w:val="00E13AD7"/>
    <w:rsid w:val="00E14790"/>
    <w:rsid w:val="00E20AC6"/>
    <w:rsid w:val="00E21FD9"/>
    <w:rsid w:val="00E227D2"/>
    <w:rsid w:val="00E23FDA"/>
    <w:rsid w:val="00E24D75"/>
    <w:rsid w:val="00E31DC4"/>
    <w:rsid w:val="00E32BC6"/>
    <w:rsid w:val="00E32F5D"/>
    <w:rsid w:val="00E36D4F"/>
    <w:rsid w:val="00E44E75"/>
    <w:rsid w:val="00E45A45"/>
    <w:rsid w:val="00E46A3C"/>
    <w:rsid w:val="00E47F28"/>
    <w:rsid w:val="00E47F35"/>
    <w:rsid w:val="00E57600"/>
    <w:rsid w:val="00E6297F"/>
    <w:rsid w:val="00E66C32"/>
    <w:rsid w:val="00E679BD"/>
    <w:rsid w:val="00E733FD"/>
    <w:rsid w:val="00E737E3"/>
    <w:rsid w:val="00E74377"/>
    <w:rsid w:val="00E77654"/>
    <w:rsid w:val="00E77EDD"/>
    <w:rsid w:val="00E804C3"/>
    <w:rsid w:val="00E82422"/>
    <w:rsid w:val="00E877A0"/>
    <w:rsid w:val="00E92017"/>
    <w:rsid w:val="00E95A16"/>
    <w:rsid w:val="00E95B0F"/>
    <w:rsid w:val="00E95BF2"/>
    <w:rsid w:val="00E9684A"/>
    <w:rsid w:val="00EA0468"/>
    <w:rsid w:val="00EA054B"/>
    <w:rsid w:val="00EB4354"/>
    <w:rsid w:val="00EB5CB0"/>
    <w:rsid w:val="00EB61A7"/>
    <w:rsid w:val="00EB778B"/>
    <w:rsid w:val="00EC216E"/>
    <w:rsid w:val="00EC3D44"/>
    <w:rsid w:val="00EC4A1A"/>
    <w:rsid w:val="00EC5144"/>
    <w:rsid w:val="00EC5536"/>
    <w:rsid w:val="00EC6F56"/>
    <w:rsid w:val="00ED0091"/>
    <w:rsid w:val="00ED50F0"/>
    <w:rsid w:val="00ED7BC2"/>
    <w:rsid w:val="00ED7FE9"/>
    <w:rsid w:val="00EE79CF"/>
    <w:rsid w:val="00EF0306"/>
    <w:rsid w:val="00EF1BA7"/>
    <w:rsid w:val="00EF2912"/>
    <w:rsid w:val="00EF353E"/>
    <w:rsid w:val="00EF6276"/>
    <w:rsid w:val="00F01A51"/>
    <w:rsid w:val="00F02698"/>
    <w:rsid w:val="00F026F8"/>
    <w:rsid w:val="00F06DA2"/>
    <w:rsid w:val="00F102CA"/>
    <w:rsid w:val="00F10384"/>
    <w:rsid w:val="00F1107F"/>
    <w:rsid w:val="00F23AB6"/>
    <w:rsid w:val="00F23B5D"/>
    <w:rsid w:val="00F25C90"/>
    <w:rsid w:val="00F275CE"/>
    <w:rsid w:val="00F328DD"/>
    <w:rsid w:val="00F34434"/>
    <w:rsid w:val="00F37241"/>
    <w:rsid w:val="00F430CD"/>
    <w:rsid w:val="00F444B1"/>
    <w:rsid w:val="00F500E3"/>
    <w:rsid w:val="00F55536"/>
    <w:rsid w:val="00F561D8"/>
    <w:rsid w:val="00F56C8B"/>
    <w:rsid w:val="00F57763"/>
    <w:rsid w:val="00F57996"/>
    <w:rsid w:val="00F6415E"/>
    <w:rsid w:val="00F647C0"/>
    <w:rsid w:val="00F674A9"/>
    <w:rsid w:val="00F705AE"/>
    <w:rsid w:val="00F7329C"/>
    <w:rsid w:val="00F76A65"/>
    <w:rsid w:val="00F77523"/>
    <w:rsid w:val="00F80B47"/>
    <w:rsid w:val="00F84483"/>
    <w:rsid w:val="00F86989"/>
    <w:rsid w:val="00F86B51"/>
    <w:rsid w:val="00F87D1B"/>
    <w:rsid w:val="00F930ED"/>
    <w:rsid w:val="00F9416D"/>
    <w:rsid w:val="00F94806"/>
    <w:rsid w:val="00F96B1A"/>
    <w:rsid w:val="00F96EF7"/>
    <w:rsid w:val="00F97325"/>
    <w:rsid w:val="00FA1A7C"/>
    <w:rsid w:val="00FA242E"/>
    <w:rsid w:val="00FA29FA"/>
    <w:rsid w:val="00FA4C28"/>
    <w:rsid w:val="00FA4C39"/>
    <w:rsid w:val="00FA5B67"/>
    <w:rsid w:val="00FB5FCC"/>
    <w:rsid w:val="00FC21A1"/>
    <w:rsid w:val="00FC2412"/>
    <w:rsid w:val="00FC2D3C"/>
    <w:rsid w:val="00FC585D"/>
    <w:rsid w:val="00FC6AFF"/>
    <w:rsid w:val="00FD320B"/>
    <w:rsid w:val="00FD4280"/>
    <w:rsid w:val="00FD42AC"/>
    <w:rsid w:val="00FD52AE"/>
    <w:rsid w:val="00FD6C05"/>
    <w:rsid w:val="00FE02E4"/>
    <w:rsid w:val="00FE043A"/>
    <w:rsid w:val="00FE085E"/>
    <w:rsid w:val="00FE4111"/>
    <w:rsid w:val="00FE4469"/>
    <w:rsid w:val="00FE4C5B"/>
    <w:rsid w:val="00FE616E"/>
    <w:rsid w:val="00FF0CE1"/>
    <w:rsid w:val="00FF0DAA"/>
    <w:rsid w:val="00FF3770"/>
    <w:rsid w:val="00FF52E7"/>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C62CB"/>
  <w15:docId w15:val="{CD67C0E1-B058-FC4D-B4D1-2915DC504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1DFF"/>
    <w:pPr>
      <w:spacing w:after="0" w:line="240" w:lineRule="auto"/>
    </w:pPr>
    <w:rPr>
      <w:rFonts w:eastAsia="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9C1DFF"/>
    <w:pPr>
      <w:ind w:firstLine="720"/>
      <w:jc w:val="both"/>
    </w:pPr>
  </w:style>
  <w:style w:type="character" w:customStyle="1" w:styleId="BodyTextIndentChar">
    <w:name w:val="Body Text Indent Char"/>
    <w:basedOn w:val="DefaultParagraphFont"/>
    <w:link w:val="BodyTextIndent"/>
    <w:rsid w:val="009C1DFF"/>
    <w:rPr>
      <w:rFonts w:eastAsia="Times New Roman" w:cs="Times New Roman"/>
      <w:sz w:val="24"/>
      <w:szCs w:val="24"/>
      <w:lang w:eastAsia="ru-RU"/>
    </w:rPr>
  </w:style>
  <w:style w:type="paragraph" w:styleId="ListParagraph">
    <w:name w:val="List Paragraph"/>
    <w:basedOn w:val="Normal"/>
    <w:uiPriority w:val="34"/>
    <w:qFormat/>
    <w:rsid w:val="009C1DFF"/>
    <w:pPr>
      <w:ind w:left="720"/>
      <w:contextualSpacing/>
    </w:pPr>
    <w:rPr>
      <w:sz w:val="20"/>
      <w:szCs w:val="20"/>
    </w:rPr>
  </w:style>
  <w:style w:type="paragraph" w:styleId="HTMLPreformatted">
    <w:name w:val="HTML Preformatted"/>
    <w:basedOn w:val="Normal"/>
    <w:link w:val="HTMLPreformattedChar"/>
    <w:uiPriority w:val="99"/>
    <w:unhideWhenUsed/>
    <w:rsid w:val="004612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612F9"/>
    <w:rPr>
      <w:rFonts w:ascii="Courier New" w:eastAsia="Times New Roman" w:hAnsi="Courier New" w:cs="Courier New"/>
      <w:sz w:val="20"/>
      <w:szCs w:val="20"/>
      <w:lang w:eastAsia="ru-RU"/>
    </w:rPr>
  </w:style>
  <w:style w:type="paragraph" w:styleId="NormalWeb">
    <w:name w:val="Normal (Web)"/>
    <w:basedOn w:val="Normal"/>
    <w:uiPriority w:val="99"/>
    <w:unhideWhenUsed/>
    <w:rsid w:val="00F0269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320</Words>
  <Characters>1827</Characters>
  <Application>Microsoft Office Word</Application>
  <DocSecurity>0</DocSecurity>
  <Lines>15</Lines>
  <Paragraphs>4</Paragraphs>
  <ScaleCrop>false</ScaleCrop>
  <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Методист</dc:creator>
  <cp:lastModifiedBy>katenglish75@icloud.com</cp:lastModifiedBy>
  <cp:revision>3</cp:revision>
  <dcterms:created xsi:type="dcterms:W3CDTF">2023-10-31T13:47:00Z</dcterms:created>
  <dcterms:modified xsi:type="dcterms:W3CDTF">2023-11-17T16:08:00Z</dcterms:modified>
</cp:coreProperties>
</file>